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0" w:rsidRPr="00652636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8A7710" w:rsidRPr="00652636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652636">
        <w:rPr>
          <w:rStyle w:val="FontStyle11"/>
          <w:sz w:val="24"/>
          <w:szCs w:val="24"/>
          <w:lang w:eastAsia="bg-BG"/>
        </w:rPr>
        <w:t xml:space="preserve">- </w:t>
      </w:r>
      <w:r w:rsidRPr="00652636">
        <w:rPr>
          <w:rStyle w:val="FontStyle11"/>
          <w:sz w:val="24"/>
          <w:szCs w:val="24"/>
          <w:lang w:val="bg-BG" w:eastAsia="bg-BG"/>
        </w:rPr>
        <w:t>ХАСКОВСКИ</w:t>
      </w:r>
    </w:p>
    <w:p w:rsidR="008A7710" w:rsidRPr="00652636" w:rsidRDefault="007D09A6" w:rsidP="008A7710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8pt;height:1.8pt" o:hrpct="0" o:hralign="center" o:hrstd="t" o:hrnoshade="t" o:hr="t" fillcolor="black" stroked="f"/>
        </w:pict>
      </w:r>
    </w:p>
    <w:p w:rsidR="008A7710" w:rsidRPr="00652636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pacing w:val="60"/>
          <w:sz w:val="24"/>
          <w:szCs w:val="24"/>
          <w:lang w:val="bg-BG" w:eastAsia="bg-BG"/>
        </w:rPr>
      </w:pPr>
    </w:p>
    <w:p w:rsidR="008A7710" w:rsidRPr="00652636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652636">
        <w:rPr>
          <w:rStyle w:val="FontStyle11"/>
          <w:sz w:val="24"/>
          <w:szCs w:val="24"/>
          <w:lang w:val="bg-BG" w:eastAsia="bg-BG"/>
        </w:rPr>
        <w:t>КО</w:t>
      </w:r>
      <w:r w:rsidRPr="00652636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652636">
        <w:rPr>
          <w:rStyle w:val="FontStyle11"/>
          <w:sz w:val="24"/>
          <w:szCs w:val="24"/>
          <w:lang w:eastAsia="bg-BG"/>
        </w:rPr>
        <w:t xml:space="preserve">№ </w:t>
      </w:r>
      <w:r w:rsidR="00321424">
        <w:rPr>
          <w:rStyle w:val="FontStyle11"/>
          <w:sz w:val="24"/>
          <w:szCs w:val="24"/>
          <w:lang w:val="bg-BG" w:eastAsia="bg-BG"/>
        </w:rPr>
        <w:t>3</w:t>
      </w:r>
    </w:p>
    <w:p w:rsidR="008A7710" w:rsidRPr="00652636" w:rsidRDefault="008A7710" w:rsidP="008A77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65263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21424">
        <w:rPr>
          <w:rFonts w:ascii="Times New Roman" w:eastAsia="Times New Roman" w:hAnsi="Times New Roman" w:cs="Times New Roman"/>
          <w:sz w:val="24"/>
          <w:szCs w:val="24"/>
        </w:rPr>
        <w:t>25.04.2024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>г., в 17.30 часа</w:t>
      </w:r>
      <w:r w:rsidRPr="0065263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гр.Хасково, п.к.6300,  ул. „Драгоман " № 2, Спортна  Зала „Дружба" , вход Северен, партерен етаж</w:t>
      </w:r>
      <w:r w:rsidRPr="00652636">
        <w:rPr>
          <w:rStyle w:val="FontStyle12"/>
          <w:rFonts w:eastAsia="Times New Roman"/>
          <w:sz w:val="24"/>
          <w:szCs w:val="24"/>
        </w:rPr>
        <w:t xml:space="preserve">, </w:t>
      </w:r>
      <w:r w:rsidRPr="00652636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Look w:val="04A0" w:firstRow="1" w:lastRow="0" w:firstColumn="1" w:lastColumn="0" w:noHBand="0" w:noVBand="1"/>
      </w:tblPr>
      <w:tblGrid>
        <w:gridCol w:w="3616"/>
        <w:gridCol w:w="5015"/>
      </w:tblGrid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Добромир Коев Якимов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Десислава Николаева Костова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 xml:space="preserve">Антония Делчева </w:t>
            </w:r>
            <w:proofErr w:type="spellStart"/>
            <w:r w:rsidRPr="00652636">
              <w:t>Делчева</w:t>
            </w:r>
            <w:proofErr w:type="spellEnd"/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Люба Маринова Спасова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Десислава Иванова Филипова - Рангелова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Лейла Айнур Елмаз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Георгиева Грозева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Руменова Бояджиева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Тонка Гочева Апостолова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 xml:space="preserve">Петя Ангелова </w:t>
            </w:r>
            <w:proofErr w:type="spellStart"/>
            <w:r w:rsidRPr="00652636">
              <w:t>Бостанджиева</w:t>
            </w:r>
            <w:proofErr w:type="spellEnd"/>
            <w:r w:rsidRPr="00652636">
              <w:t xml:space="preserve"> - </w:t>
            </w:r>
            <w:proofErr w:type="spellStart"/>
            <w:r w:rsidRPr="00652636">
              <w:t>Китин</w:t>
            </w:r>
            <w:proofErr w:type="spellEnd"/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Атанас Грозев Димитров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Биргюл Сали Мустафа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Стаменова Демирева</w:t>
            </w:r>
          </w:p>
        </w:tc>
      </w:tr>
    </w:tbl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652636">
        <w:rPr>
          <w:rFonts w:ascii="Times New Roman" w:hAnsi="Times New Roman" w:cs="Times New Roman"/>
          <w:sz w:val="24"/>
          <w:szCs w:val="24"/>
        </w:rPr>
        <w:t xml:space="preserve"> Добромир Коев Якимов, Лейла Айнур Елмаз Антония Делчева </w:t>
      </w:r>
      <w:proofErr w:type="spellStart"/>
      <w:r w:rsidRPr="00652636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652636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заседанието:</w:t>
      </w:r>
      <w:r w:rsidRPr="00652636">
        <w:rPr>
          <w:rFonts w:ascii="Times New Roman" w:hAnsi="Times New Roman" w:cs="Times New Roman"/>
          <w:sz w:val="24"/>
          <w:szCs w:val="24"/>
        </w:rPr>
        <w:t xml:space="preserve"> </w:t>
      </w:r>
      <w:r w:rsidR="0035354B" w:rsidRPr="00652636">
        <w:rPr>
          <w:rFonts w:ascii="Times New Roman" w:hAnsi="Times New Roman" w:cs="Times New Roman"/>
          <w:sz w:val="24"/>
          <w:szCs w:val="24"/>
        </w:rPr>
        <w:t>няма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Присъстващите членове на РИК са 1</w:t>
      </w:r>
      <w:r w:rsidR="0035354B" w:rsidRPr="00652636">
        <w:rPr>
          <w:rFonts w:ascii="Times New Roman" w:hAnsi="Times New Roman" w:cs="Times New Roman"/>
          <w:sz w:val="24"/>
          <w:szCs w:val="24"/>
        </w:rPr>
        <w:t>3</w:t>
      </w:r>
      <w:r w:rsidRPr="00652636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Заседанието е открито в 17:30 часа и председателствано от Добромир Коев Якимов - Председател на комисията.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29 - Хасково. </w:t>
      </w:r>
    </w:p>
    <w:p w:rsidR="008A7710" w:rsidRPr="00652636" w:rsidRDefault="008A7710" w:rsidP="008A771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36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Комисията има кворум и може да вземе решения. Предлагам заседанието да протече при следния дневен ред:</w:t>
      </w:r>
    </w:p>
    <w:p w:rsidR="008A7710" w:rsidRPr="00652636" w:rsidRDefault="008A7710" w:rsidP="008A771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293" w:rsidRPr="00985608" w:rsidRDefault="00FB0293" w:rsidP="00FB0293">
      <w:pPr>
        <w:pStyle w:val="a3"/>
        <w:numPr>
          <w:ilvl w:val="0"/>
          <w:numId w:val="9"/>
        </w:numPr>
        <w:shd w:val="clear" w:color="auto" w:fill="FFFFFF"/>
        <w:spacing w:before="100" w:beforeAutospacing="1" w:after="150" w:afterAutospacing="1" w:line="240" w:lineRule="auto"/>
        <w:jc w:val="both"/>
        <w:rPr>
          <w:color w:val="333333"/>
          <w:shd w:val="clear" w:color="auto" w:fill="FFFFFF"/>
        </w:rPr>
      </w:pPr>
      <w:r w:rsidRPr="00985608">
        <w:rPr>
          <w:color w:val="000000" w:themeColor="text1"/>
          <w:shd w:val="clear" w:color="auto" w:fill="FFFFFF"/>
        </w:rPr>
        <w:t>Определяне на структурата и съдържанието на единната номерация на избирател</w:t>
      </w:r>
      <w:r>
        <w:rPr>
          <w:color w:val="000000" w:themeColor="text1"/>
          <w:shd w:val="clear" w:color="auto" w:fill="FFFFFF"/>
        </w:rPr>
        <w:t xml:space="preserve">ните секции на територията на Община Тополовград </w:t>
      </w:r>
      <w:r w:rsidRPr="00985608">
        <w:rPr>
          <w:color w:val="000000" w:themeColor="text1"/>
        </w:rPr>
        <w:t>при провеждане на изборите за членове на Европейски парламент от Република България и за народни представители на 9 юни 2024 г.</w:t>
      </w:r>
    </w:p>
    <w:p w:rsidR="00FB0293" w:rsidRPr="005C294A" w:rsidRDefault="00FB0293" w:rsidP="00FB0293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000000" w:themeColor="text1"/>
          <w:shd w:val="clear" w:color="auto" w:fill="FFFFFF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разпределението на местата в СИК и техните ръководства между партиите и коалициите на територията на община Хасково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B0293" w:rsidRDefault="00FB0293" w:rsidP="00FB0293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разпределението на местата в СИК и техните ръководства между партиите и коалициите на територията на община Димитровград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B0293" w:rsidRPr="005C294A" w:rsidRDefault="00FB0293" w:rsidP="00FB0293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Харманли.</w:t>
      </w:r>
    </w:p>
    <w:p w:rsidR="00FB0293" w:rsidRPr="005C294A" w:rsidRDefault="00FB0293" w:rsidP="00FB0293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Симеоновград.</w:t>
      </w:r>
    </w:p>
    <w:p w:rsidR="00FB0293" w:rsidRPr="005C294A" w:rsidRDefault="00FB0293" w:rsidP="00FB0293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Любимец.</w:t>
      </w:r>
    </w:p>
    <w:p w:rsidR="00FB0293" w:rsidRPr="005C294A" w:rsidRDefault="00FB0293" w:rsidP="00FB0293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Свиленград.</w:t>
      </w:r>
    </w:p>
    <w:p w:rsidR="00FB0293" w:rsidRPr="005C294A" w:rsidRDefault="00FB0293" w:rsidP="00FB0293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Минерални бани.</w:t>
      </w:r>
    </w:p>
    <w:p w:rsidR="00FB0293" w:rsidRPr="005C294A" w:rsidRDefault="00FB0293" w:rsidP="00FB0293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Стамболово.</w:t>
      </w:r>
    </w:p>
    <w:p w:rsidR="00FB0293" w:rsidRPr="005C294A" w:rsidRDefault="00FB0293" w:rsidP="00FB0293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Маджарово.</w:t>
      </w:r>
    </w:p>
    <w:p w:rsidR="00FB0293" w:rsidRPr="005C294A" w:rsidRDefault="00FB0293" w:rsidP="00FB0293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Ивайловград.</w:t>
      </w:r>
    </w:p>
    <w:p w:rsidR="00FB0293" w:rsidRPr="00227947" w:rsidRDefault="00FB0293" w:rsidP="00227947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Тополовград.</w:t>
      </w:r>
    </w:p>
    <w:p w:rsidR="00227947" w:rsidRDefault="00227947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8A7710" w:rsidRPr="00652636" w:rsidRDefault="008A7710" w:rsidP="008A77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36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Дневният ред е приет, като „За” гласуват 13 /тринадесет/ членове на РИК-Хасково: 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A7710" w:rsidRPr="00652636" w:rsidRDefault="008A7710" w:rsidP="008A7710">
      <w:pPr>
        <w:pStyle w:val="a3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652636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652636">
        <w:rPr>
          <w:rStyle w:val="FontStyle12"/>
          <w:sz w:val="24"/>
          <w:szCs w:val="24"/>
        </w:rPr>
        <w:t xml:space="preserve">: </w:t>
      </w:r>
      <w:r w:rsidR="00FB0293" w:rsidRPr="00985608">
        <w:rPr>
          <w:color w:val="000000" w:themeColor="text1"/>
          <w:shd w:val="clear" w:color="auto" w:fill="FFFFFF"/>
        </w:rPr>
        <w:t>Определяне на структурата и съдържанието на единната номерация на избирател</w:t>
      </w:r>
      <w:r w:rsidR="00FB0293">
        <w:rPr>
          <w:color w:val="000000" w:themeColor="text1"/>
          <w:shd w:val="clear" w:color="auto" w:fill="FFFFFF"/>
        </w:rPr>
        <w:t xml:space="preserve">ните секции на територията на Община Тополовград </w:t>
      </w:r>
      <w:r w:rsidR="00FB0293" w:rsidRPr="00985608">
        <w:rPr>
          <w:color w:val="000000" w:themeColor="text1"/>
        </w:rPr>
        <w:t>при провеждане на изборите за членове на Европейски парламент от Република България и за народни представители на 9 юни 2024 г.</w:t>
      </w:r>
    </w:p>
    <w:p w:rsidR="00FB0293" w:rsidRPr="00FB0293" w:rsidRDefault="00FB0293" w:rsidP="00FB0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0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чл.8, ал.8, чл.72, ал.1, т.6 от ИК,  РИК 29- Хасково: </w:t>
      </w:r>
    </w:p>
    <w:p w:rsidR="00FB0293" w:rsidRPr="00FB0293" w:rsidRDefault="00FB0293" w:rsidP="00FB02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27947" w:rsidRDefault="003C45C9" w:rsidP="00227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</w:t>
      </w:r>
      <w:r w:rsidR="00227947" w:rsidRPr="00227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27947" w:rsidRPr="00227947" w:rsidRDefault="00227947" w:rsidP="00227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7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ФОРМИРА и утвърждава единните номера на избирателните секции в 29-ти изборен район – Хасково на територията на Община Тополовград при провеждане на изборите за членове на Европейски парламент от Република България и за народни представители на 9 юни 2024 г.</w:t>
      </w:r>
    </w:p>
    <w:p w:rsidR="00227947" w:rsidRPr="00227947" w:rsidRDefault="00227947" w:rsidP="00227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7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вида: АА ВВ СС ХХХ, където:</w:t>
      </w:r>
    </w:p>
    <w:p w:rsidR="00227947" w:rsidRPr="00227947" w:rsidRDefault="00227947" w:rsidP="00227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7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АА е номерът на област Хасково – за Двадесет и девети район е 29</w:t>
      </w:r>
    </w:p>
    <w:p w:rsidR="00227947" w:rsidRPr="00227947" w:rsidRDefault="00227947" w:rsidP="00227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7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ВВ е номерът на общината в съответната област, съгласно ЕКАТТЕ</w:t>
      </w:r>
    </w:p>
    <w:p w:rsidR="00227947" w:rsidRPr="00227947" w:rsidRDefault="00227947" w:rsidP="00227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7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СС е номерът на административния район- записва 00 (нула-нула).</w:t>
      </w:r>
    </w:p>
    <w:p w:rsidR="00227947" w:rsidRPr="00227947" w:rsidRDefault="00227947" w:rsidP="00227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7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ХХХ е номерът на секцията в административния район, както следва:</w:t>
      </w:r>
    </w:p>
    <w:tbl>
      <w:tblPr>
        <w:tblpPr w:leftFromText="141" w:rightFromText="141" w:vertAnchor="page" w:horzAnchor="margin" w:tblpXSpec="center" w:tblpY="10669"/>
        <w:tblW w:w="8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774"/>
        <w:gridCol w:w="1221"/>
        <w:gridCol w:w="1832"/>
        <w:gridCol w:w="1424"/>
        <w:gridCol w:w="760"/>
      </w:tblGrid>
      <w:tr w:rsidR="00227947" w:rsidRPr="00227947" w:rsidTr="00682836">
        <w:trPr>
          <w:trHeight w:val="707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Административен район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№ по ЕКАТТЕ на съответната община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Номера на административния район</w:t>
            </w:r>
          </w:p>
        </w:tc>
        <w:tc>
          <w:tcPr>
            <w:tcW w:w="1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Номер на секцията в съответната община</w:t>
            </w:r>
          </w:p>
        </w:tc>
        <w:tc>
          <w:tcPr>
            <w:tcW w:w="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Брой секции</w:t>
            </w:r>
          </w:p>
        </w:tc>
      </w:tr>
      <w:tr w:rsidR="00227947" w:rsidRPr="00227947" w:rsidTr="00682836">
        <w:trPr>
          <w:trHeight w:val="640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1.Община</w:t>
            </w:r>
          </w:p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Тополовград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00</w:t>
            </w:r>
          </w:p>
        </w:tc>
        <w:tc>
          <w:tcPr>
            <w:tcW w:w="1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№ 293200001до №293200024</w:t>
            </w:r>
          </w:p>
        </w:tc>
        <w:tc>
          <w:tcPr>
            <w:tcW w:w="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47" w:rsidRPr="00227947" w:rsidRDefault="00227947" w:rsidP="002279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24</w:t>
            </w:r>
          </w:p>
        </w:tc>
      </w:tr>
    </w:tbl>
    <w:p w:rsidR="00FB0293" w:rsidRPr="00921384" w:rsidRDefault="00FB0293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pPr w:leftFromText="141" w:rightFromText="141" w:vertAnchor="page" w:horzAnchor="margin" w:tblpXSpec="center" w:tblpY="10669"/>
        <w:tblW w:w="82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741"/>
        <w:gridCol w:w="1198"/>
        <w:gridCol w:w="1798"/>
        <w:gridCol w:w="1397"/>
        <w:gridCol w:w="746"/>
      </w:tblGrid>
      <w:tr w:rsidR="00FB0293" w:rsidRPr="00FB0293" w:rsidTr="00227947">
        <w:trPr>
          <w:trHeight w:val="670"/>
        </w:trPr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Административен район</w:t>
            </w:r>
          </w:p>
        </w:tc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№ по ЕКАТТЕ на съответната община</w:t>
            </w:r>
          </w:p>
        </w:tc>
        <w:tc>
          <w:tcPr>
            <w:tcW w:w="1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Номера на административния район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Номер на секцията в съответната община</w:t>
            </w:r>
          </w:p>
        </w:tc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Брой секции</w:t>
            </w:r>
          </w:p>
        </w:tc>
      </w:tr>
      <w:tr w:rsidR="00FB0293" w:rsidRPr="00FB0293" w:rsidTr="00227947">
        <w:trPr>
          <w:trHeight w:val="606"/>
        </w:trPr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1.Община</w:t>
            </w:r>
          </w:p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Тополовград</w:t>
            </w:r>
          </w:p>
        </w:tc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№ 293200001до №293200024</w:t>
            </w:r>
            <w:r w:rsidR="00817A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="00817A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без секция 293200008-общинска болница</w:t>
            </w:r>
          </w:p>
        </w:tc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293" w:rsidRPr="00FB0293" w:rsidRDefault="00FB0293" w:rsidP="00FB0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B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24</w:t>
            </w:r>
          </w:p>
        </w:tc>
      </w:tr>
    </w:tbl>
    <w:p w:rsidR="00AA6AD2" w:rsidRPr="00227947" w:rsidRDefault="00AA6AD2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227947" w:rsidRP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227947" w:rsidRP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227947" w:rsidRP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227947" w:rsidRP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227947" w:rsidRP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227947" w:rsidRP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227947" w:rsidRP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27947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27947" w:rsidRPr="00921384" w:rsidRDefault="00227947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27947" w:rsidRDefault="00227947" w:rsidP="003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54B" w:rsidRPr="00652636" w:rsidRDefault="0035354B" w:rsidP="0035354B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652636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5354B" w:rsidRPr="00652636" w:rsidRDefault="0035354B" w:rsidP="0035354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 Антония Делчева </w:t>
      </w:r>
      <w:proofErr w:type="spellStart"/>
      <w:r w:rsidRPr="00652636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652636">
        <w:rPr>
          <w:rFonts w:ascii="Times New Roman" w:hAnsi="Times New Roman" w:cs="Times New Roman"/>
          <w:sz w:val="24"/>
          <w:szCs w:val="24"/>
        </w:rPr>
        <w:t xml:space="preserve"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</w:t>
      </w:r>
      <w:r w:rsidRPr="00652636">
        <w:rPr>
          <w:rFonts w:ascii="Times New Roman" w:hAnsi="Times New Roman" w:cs="Times New Roman"/>
          <w:sz w:val="24"/>
          <w:szCs w:val="24"/>
        </w:rPr>
        <w:lastRenderedPageBreak/>
        <w:t>Бостанджиева-Китин, Атанас Грозев Димитров, Биргюл Сали Мустафа, Гергана Стаменова Демирева, Десислава Николаева Костова</w:t>
      </w:r>
      <w:r w:rsidR="00817A95">
        <w:rPr>
          <w:rFonts w:ascii="Times New Roman" w:hAnsi="Times New Roman" w:cs="Times New Roman"/>
          <w:sz w:val="24"/>
          <w:szCs w:val="24"/>
        </w:rPr>
        <w:t>.</w:t>
      </w:r>
    </w:p>
    <w:p w:rsidR="0035354B" w:rsidRPr="00652636" w:rsidRDefault="0035354B" w:rsidP="0035354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354B" w:rsidRDefault="00227947" w:rsidP="0022794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"Против" няма</w:t>
      </w:r>
    </w:p>
    <w:p w:rsidR="00817A95" w:rsidRPr="00227947" w:rsidRDefault="00817A95" w:rsidP="0022794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354B" w:rsidRPr="00F72E00" w:rsidRDefault="00227947" w:rsidP="008A7710">
      <w:pPr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Style w:val="FontStyle12"/>
          <w:b/>
          <w:sz w:val="24"/>
          <w:szCs w:val="24"/>
          <w:u w:val="single"/>
        </w:rPr>
        <w:t>По т.2</w:t>
      </w:r>
      <w:r w:rsidR="0035354B" w:rsidRPr="00F72E00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35354B" w:rsidRPr="00F72E00">
        <w:rPr>
          <w:rFonts w:ascii="Times New Roman" w:hAnsi="Times New Roman" w:cs="Times New Roman"/>
          <w:sz w:val="24"/>
          <w:szCs w:val="24"/>
        </w:rPr>
        <w:t xml:space="preserve">: 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разпределението на местата в СИК и техните ръководства между партиите и коалициите на територията на община Хасково</w:t>
      </w:r>
      <w:r w:rsidRPr="00F72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A0" w:rsidRPr="00B74EA0" w:rsidRDefault="00B74EA0" w:rsidP="00B74E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4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основание чл. 72, ал. 1, т. 1 и чл. 92, ал. 4 от ИК,</w:t>
      </w:r>
      <w:r w:rsidRPr="00B74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B74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B74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B74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B74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B74E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B74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B74EA0" w:rsidRPr="00B74EA0" w:rsidRDefault="00B74EA0" w:rsidP="00B74E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4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74EA0" w:rsidRPr="00B74EA0" w:rsidRDefault="00B74EA0" w:rsidP="00B74E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Pr="00B74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Хасково, както следва:</w:t>
      </w:r>
    </w:p>
    <w:p w:rsidR="00B74EA0" w:rsidRPr="00B74EA0" w:rsidRDefault="00B74EA0" w:rsidP="00B74E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 318 членове</w:t>
      </w:r>
    </w:p>
    <w:p w:rsidR="00B74EA0" w:rsidRPr="00B74EA0" w:rsidRDefault="00B74EA0" w:rsidP="00B74E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291 членове</w:t>
      </w:r>
    </w:p>
    <w:p w:rsidR="00B74EA0" w:rsidRPr="00B74EA0" w:rsidRDefault="00B74EA0" w:rsidP="00B74E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ПП „ДПС“ – 175 членове</w:t>
      </w:r>
    </w:p>
    <w:p w:rsidR="00B74EA0" w:rsidRPr="00B74EA0" w:rsidRDefault="00B74EA0" w:rsidP="00B74E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167 членове</w:t>
      </w:r>
    </w:p>
    <w:p w:rsidR="00B74EA0" w:rsidRPr="00B74EA0" w:rsidRDefault="00B74EA0" w:rsidP="00B74E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149 членове</w:t>
      </w:r>
    </w:p>
    <w:p w:rsidR="00B74EA0" w:rsidRPr="00B74EA0" w:rsidRDefault="00B74EA0" w:rsidP="00B74E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149 членове</w:t>
      </w:r>
    </w:p>
    <w:p w:rsidR="00B74EA0" w:rsidRPr="00B74EA0" w:rsidRDefault="00B74EA0" w:rsidP="00B74E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Pr="00B74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Хасково, между партиите и коалициите, както следва:</w:t>
      </w:r>
    </w:p>
    <w:p w:rsidR="00B74EA0" w:rsidRPr="00B74EA0" w:rsidRDefault="00B74EA0" w:rsidP="00B7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sz w:val="24"/>
          <w:szCs w:val="24"/>
          <w:lang w:eastAsia="bg-BG"/>
        </w:rPr>
        <w:t> </w:t>
      </w:r>
      <w:r w:rsidRPr="00B74EA0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131 членове</w:t>
      </w:r>
    </w:p>
    <w:p w:rsidR="00B74EA0" w:rsidRPr="00B74EA0" w:rsidRDefault="00B74EA0" w:rsidP="00B7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119 членове</w:t>
      </w:r>
    </w:p>
    <w:p w:rsidR="00B74EA0" w:rsidRPr="00B74EA0" w:rsidRDefault="00B74EA0" w:rsidP="00B7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ПП „ДПС“ – 68 членове</w:t>
      </w:r>
    </w:p>
    <w:p w:rsidR="00B74EA0" w:rsidRPr="00B74EA0" w:rsidRDefault="00B74EA0" w:rsidP="00B7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64 членове</w:t>
      </w:r>
    </w:p>
    <w:p w:rsidR="00B74EA0" w:rsidRPr="00B74EA0" w:rsidRDefault="00B74EA0" w:rsidP="00B7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44 членове</w:t>
      </w:r>
    </w:p>
    <w:p w:rsidR="00B74EA0" w:rsidRPr="00B74EA0" w:rsidRDefault="00B74EA0" w:rsidP="00B7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21 членове</w:t>
      </w:r>
    </w:p>
    <w:p w:rsidR="00B74EA0" w:rsidRPr="00B74EA0" w:rsidRDefault="00B74EA0" w:rsidP="00B74E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E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Pr="00B74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Хасково, съгласно Приложение №1,  неразделна част от настоящото решение.</w:t>
      </w:r>
    </w:p>
    <w:p w:rsidR="00B74EA0" w:rsidRPr="00B74EA0" w:rsidRDefault="00B74EA0" w:rsidP="00B74EA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4E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</w:t>
      </w:r>
    </w:p>
    <w:p w:rsidR="00227947" w:rsidRPr="00F72E00" w:rsidRDefault="00227947" w:rsidP="00DD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FE" w:rsidRPr="00F72E00" w:rsidRDefault="00DD13FE" w:rsidP="00DD13FE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DD13FE" w:rsidRPr="00F72E00" w:rsidRDefault="00DD13FE" w:rsidP="00DD13F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</w:t>
      </w:r>
      <w:r w:rsidR="00227947" w:rsidRPr="00F72E00">
        <w:rPr>
          <w:rFonts w:ascii="Times New Roman" w:hAnsi="Times New Roman" w:cs="Times New Roman"/>
          <w:sz w:val="24"/>
          <w:szCs w:val="24"/>
        </w:rPr>
        <w:t>.</w:t>
      </w:r>
    </w:p>
    <w:p w:rsidR="00DD13FE" w:rsidRPr="00F72E00" w:rsidRDefault="00DD13FE" w:rsidP="00DD13F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3FE" w:rsidRPr="00F72E00" w:rsidRDefault="00DD13FE" w:rsidP="00DD13F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lastRenderedPageBreak/>
        <w:t xml:space="preserve">     "Против" няма.</w:t>
      </w:r>
    </w:p>
    <w:p w:rsidR="00DD13FE" w:rsidRPr="00F72E00" w:rsidRDefault="00DD13FE" w:rsidP="008A7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947" w:rsidRDefault="00227947" w:rsidP="008A7710">
      <w:pPr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DD13FE" w:rsidRPr="00F7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относно: 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разпределението на местата в СИК и техните ръководства между партиите и коалициите на територията на община Димитровград</w:t>
      </w:r>
      <w:r w:rsidR="00817A95"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72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33" w:rsidRPr="00681233" w:rsidRDefault="00681233" w:rsidP="006812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основание чл. 72, ал. 1, т. 1 и чл. 92, ал. 4 от ИК,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6812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681233" w:rsidRPr="00681233" w:rsidRDefault="00681233" w:rsidP="006812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1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81233" w:rsidRPr="00681233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="00681233" w:rsidRPr="006812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="00681233" w:rsidRPr="0068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Димитровград, както следва: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 185 членове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169 членове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„ДПС“ – 103 членове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99 членове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90 членове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90 членове</w:t>
      </w:r>
    </w:p>
    <w:p w:rsidR="00681233" w:rsidRPr="00681233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="00681233" w:rsidRPr="006812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="00681233" w:rsidRPr="0068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Димитровград, между партиите и коалициите, както следва: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sz w:val="24"/>
          <w:szCs w:val="24"/>
          <w:lang w:eastAsia="bg-BG"/>
        </w:rPr>
        <w:t> </w:t>
      </w: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79 членове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72 членове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„ДПС“ – 41 членове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39 членове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26 членове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13 членове</w:t>
      </w:r>
    </w:p>
    <w:p w:rsidR="00681233" w:rsidRPr="00681233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681233" w:rsidRPr="006812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="00681233" w:rsidRPr="0068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Димитровград, съгласно Приложение №1,  неразделна част от настоящото решение.</w:t>
      </w:r>
    </w:p>
    <w:p w:rsidR="00B74EA0" w:rsidRPr="00681233" w:rsidRDefault="00681233" w:rsidP="0068123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1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321424" w:rsidRPr="00F72E00" w:rsidRDefault="00321424" w:rsidP="00321424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C8055E" w:rsidRPr="00F72E00" w:rsidRDefault="00C8055E" w:rsidP="008A7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947" w:rsidRPr="00F72E00" w:rsidRDefault="00BF0BEF" w:rsidP="008A7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E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т.4 от дневния ред относно: 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разпределението на местата в СИК и техните ръководства между партиите и коалициите на територията на община Харманли</w:t>
      </w:r>
      <w:r w:rsidR="00817A95"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81233" w:rsidRPr="00681233" w:rsidRDefault="00681233" w:rsidP="006812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основание чл. 72, ал. 1, т. 1 и чл. 92, ал. 4 от ИК,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6812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6812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681233" w:rsidRPr="00681233" w:rsidRDefault="00681233" w:rsidP="006812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1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81233" w:rsidRPr="00681233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="00681233" w:rsidRPr="006812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="00681233" w:rsidRPr="0068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Харманли, както следва: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 87 членове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80 членове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„ДПС“ – 49 членове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47 членове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43 членове</w:t>
      </w:r>
    </w:p>
    <w:p w:rsidR="00681233" w:rsidRPr="00681233" w:rsidRDefault="00681233" w:rsidP="00681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43 членове</w:t>
      </w:r>
    </w:p>
    <w:p w:rsidR="00681233" w:rsidRPr="00681233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="00681233" w:rsidRPr="006812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="00681233" w:rsidRPr="0068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Харманли, между партиите и коалициите, както следва: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sz w:val="24"/>
          <w:szCs w:val="24"/>
          <w:lang w:eastAsia="bg-BG"/>
        </w:rPr>
        <w:t> </w:t>
      </w: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38 членове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34 членове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„ДПС“ – 20 членове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19 членове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12 членове</w:t>
      </w:r>
    </w:p>
    <w:p w:rsidR="00681233" w:rsidRPr="00681233" w:rsidRDefault="00681233" w:rsidP="0068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1233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6 членове</w:t>
      </w:r>
    </w:p>
    <w:p w:rsidR="00681233" w:rsidRPr="00681233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681233" w:rsidRPr="006812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="00681233" w:rsidRPr="0068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Харманли, съгласно Приложение №1,  неразделна част от настоящото решение.</w:t>
      </w:r>
    </w:p>
    <w:p w:rsidR="00681233" w:rsidRPr="00681233" w:rsidRDefault="00681233" w:rsidP="0068123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1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</w:t>
      </w:r>
    </w:p>
    <w:p w:rsidR="00321424" w:rsidRPr="00F72E00" w:rsidRDefault="00321424" w:rsidP="008A7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EF" w:rsidRPr="00F72E00" w:rsidRDefault="00BF0BEF" w:rsidP="00BF0BEF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BF0BEF" w:rsidRPr="00F72E00" w:rsidRDefault="00BF0BEF" w:rsidP="00BF0BEF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Костова.</w:t>
      </w:r>
    </w:p>
    <w:p w:rsidR="00BF0BEF" w:rsidRPr="00F72E00" w:rsidRDefault="00BF0BEF" w:rsidP="00BF0BEF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0BEF" w:rsidRPr="00F72E00" w:rsidRDefault="00BF0BEF" w:rsidP="00BF0BEF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817A95" w:rsidRPr="00F72E00" w:rsidRDefault="00817A95" w:rsidP="00BF0BEF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7947" w:rsidRPr="00F72E00" w:rsidRDefault="00817A95" w:rsidP="008A7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E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т.5 от дневния ред относно: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Определяне разпределението на местата в СИК и техните ръководства между партиите и коалициите на територията на община Симеоновград.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основание чл. 72, ал. 1, т. 1 и чл. 92, ал. 4 от ИК,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Симеоновград, както следва: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 31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28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18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17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16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16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Симеоновград, между партиите и коалициите, както следва: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sz w:val="24"/>
          <w:szCs w:val="24"/>
          <w:lang w:eastAsia="bg-BG"/>
        </w:rPr>
        <w:t> </w:t>
      </w: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14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13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7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7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5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2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Симеоновград, съгласно Приложение № 1,  неразделна част от настоящото решение.</w:t>
      </w:r>
    </w:p>
    <w:p w:rsidR="00817A95" w:rsidRPr="00682836" w:rsidRDefault="00682836" w:rsidP="0068283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2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817A95" w:rsidRPr="00F72E00" w:rsidRDefault="00817A95" w:rsidP="00817A95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817A95" w:rsidRPr="00F72E00" w:rsidRDefault="00817A95" w:rsidP="00817A9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Костова.</w:t>
      </w:r>
    </w:p>
    <w:p w:rsidR="00817A95" w:rsidRPr="00F72E00" w:rsidRDefault="00817A95" w:rsidP="00817A9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A95" w:rsidRPr="00F72E00" w:rsidRDefault="00817A95" w:rsidP="00817A9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817A95" w:rsidRPr="00F72E00" w:rsidRDefault="00817A95" w:rsidP="008A7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17A95" w:rsidRPr="00F72E00" w:rsidRDefault="00321424" w:rsidP="008A7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E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т.6 от дневния ред относно: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Определяне разпределението на местата в СИК и техните ръководства между партиите и коалициите на територията на община Любимец.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основание чл. 72, ал. 1, т. 1 и чл. 92, ал. 4 от ИК,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Любимец, както следва: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 38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35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22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21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20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20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Любимец, между партиите и коалициите, както следва: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sz w:val="24"/>
          <w:szCs w:val="24"/>
          <w:lang w:eastAsia="bg-BG"/>
        </w:rPr>
        <w:t> </w:t>
      </w: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17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16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9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9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6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3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Любимец, съгласно Приложение № 1,  неразделна част от настоящото решение.</w:t>
      </w:r>
    </w:p>
    <w:p w:rsidR="00321424" w:rsidRPr="00682836" w:rsidRDefault="00682836" w:rsidP="0068283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2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321424" w:rsidRPr="00F72E00" w:rsidRDefault="00321424" w:rsidP="00321424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Default="00321424" w:rsidP="00321424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т.7 от дневния ред относно: 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разпределението на местата в СИК и техните ръководства между партиите и коалициите на територията на община Свиленград.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lastRenderedPageBreak/>
        <w:t>На основание чл. 72, ал. 1, т. 1 и чл. 92, ал. 4 от ИК,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Свиленград, както следва: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 89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81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49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48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43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43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Свиленград, между партиите и коалициите, както следва: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sz w:val="24"/>
          <w:szCs w:val="24"/>
          <w:lang w:eastAsia="bg-BG"/>
        </w:rPr>
        <w:t> </w:t>
      </w: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38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34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20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19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12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6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Свиленград, съгласно Приложение № 1,  неразделна част от настоящото решение.</w:t>
      </w:r>
    </w:p>
    <w:p w:rsidR="00321424" w:rsidRPr="00682836" w:rsidRDefault="00682836" w:rsidP="0068283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2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321424" w:rsidRPr="00F72E00" w:rsidRDefault="00321424" w:rsidP="00321424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21424" w:rsidRPr="00F72E00" w:rsidRDefault="00C40AFE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424" w:rsidRPr="00F72E00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 Антония Делчева </w:t>
      </w:r>
      <w:proofErr w:type="spellStart"/>
      <w:r w:rsidR="00321424"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="00321424"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321424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E00">
        <w:rPr>
          <w:rFonts w:ascii="Times New Roman" w:hAnsi="Times New Roman" w:cs="Times New Roman"/>
          <w:b/>
          <w:sz w:val="24"/>
          <w:szCs w:val="24"/>
          <w:u w:val="single"/>
        </w:rPr>
        <w:t>По т.8 от дневния ред относно: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Определяне разпределението на местата в СИК и техните ръководства между партиите и коалициите на територията на община Минерални бани.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основание чл. 72, ал. 1, т. 1 и чл. 92, ал. 4 от ИК,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Минерални бани, както следва: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 30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</w:t>
      </w:r>
      <w:r w:rsidR="00446908">
        <w:rPr>
          <w:rFonts w:ascii="Times New Roman" w:hAnsi="Times New Roman" w:cs="Times New Roman"/>
          <w:sz w:val="24"/>
          <w:szCs w:val="24"/>
          <w:lang w:eastAsia="bg-BG"/>
        </w:rPr>
        <w:t>ната-Демократична България“ – 28</w:t>
      </w:r>
      <w:r w:rsidRPr="00682836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17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16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15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15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Минерални бани, между партиите и коалициите, както следва: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sz w:val="24"/>
          <w:szCs w:val="24"/>
          <w:lang w:eastAsia="bg-BG"/>
        </w:rPr>
        <w:t> </w:t>
      </w: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13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12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7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7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4 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2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Минерални бани, съгласно Приложение № 1,  неразделна част от настоящото решение.</w:t>
      </w:r>
    </w:p>
    <w:p w:rsidR="00321424" w:rsidRPr="00682836" w:rsidRDefault="00682836" w:rsidP="0068283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2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321424" w:rsidRPr="00F72E00" w:rsidRDefault="00321424" w:rsidP="00321424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A95" w:rsidRPr="00F72E00" w:rsidRDefault="00321424" w:rsidP="008A7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E00">
        <w:rPr>
          <w:rFonts w:ascii="Times New Roman" w:hAnsi="Times New Roman" w:cs="Times New Roman"/>
          <w:b/>
          <w:sz w:val="24"/>
          <w:szCs w:val="24"/>
          <w:u w:val="single"/>
        </w:rPr>
        <w:t>По т.9 от дневния ред относно: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Определяне разпределението на местата в СИК и техните ръководства между партиите и коалициите на територията на община Стамболово.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основание чл. 72, ал. 1, т. 1 и чл. 92, ал. 4 от ИК,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Стамболово, както следва: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 51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46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29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28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26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26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Стамболово, между партиите и коалициите, както следва: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sz w:val="24"/>
          <w:szCs w:val="24"/>
          <w:lang w:eastAsia="bg-BG"/>
        </w:rPr>
        <w:t> </w:t>
      </w: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23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21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12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11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7 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4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Стамболово, съгласно Приложение № 1,  неразделна част от настоящото решение.</w:t>
      </w:r>
    </w:p>
    <w:p w:rsidR="00321424" w:rsidRPr="00682836" w:rsidRDefault="00682836" w:rsidP="0068283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2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321424" w:rsidRPr="00F72E00" w:rsidRDefault="00321424" w:rsidP="00321424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321424" w:rsidRPr="00F72E00" w:rsidRDefault="00321424" w:rsidP="008A7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21424" w:rsidRPr="00F72E00" w:rsidRDefault="00321424" w:rsidP="008A7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E00">
        <w:rPr>
          <w:rFonts w:ascii="Times New Roman" w:hAnsi="Times New Roman" w:cs="Times New Roman"/>
          <w:b/>
          <w:sz w:val="24"/>
          <w:szCs w:val="24"/>
          <w:u w:val="single"/>
        </w:rPr>
        <w:t>По т.10 от дневния ред относно: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Определяне разпределението на местата в СИК и техните ръководства между партиите и коалициите на територията на община Маджарово.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основание чл. 72, ал. 1, т. 1 и чл. 92, ал. 4 от ИК,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Маджарово, както следва: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 24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22 членове</w:t>
      </w:r>
    </w:p>
    <w:p w:rsidR="00682836" w:rsidRPr="00682836" w:rsidRDefault="00D16080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ПП „ДПС“ – 14</w:t>
      </w:r>
      <w:r w:rsidR="00682836" w:rsidRPr="00682836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14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14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14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Маджарово, между партиите и коалициите, както следва: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sz w:val="24"/>
          <w:szCs w:val="24"/>
          <w:lang w:eastAsia="bg-BG"/>
        </w:rPr>
        <w:t> </w:t>
      </w: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12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11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7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6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4 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2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Маджарово, съгласно Приложение № 1,  неразделна част от настоящото решение.</w:t>
      </w:r>
    </w:p>
    <w:p w:rsidR="00321424" w:rsidRPr="00682836" w:rsidRDefault="00682836" w:rsidP="0068283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2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321424" w:rsidRPr="00F72E00" w:rsidRDefault="00321424" w:rsidP="00321424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8A7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т.11 от дневния ред относно: 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разпределението на местата в СИК и техните ръководства между партиите и коалициите на територията на община Ивайловград.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основание чл. 72, ал. 1, т. 1 и чл. 92, ал. 4 от ИК,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Ивайловград, както следва: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КП „ГЕРБ-СДС“ –    44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40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27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27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26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26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Ивайловград, между партиите и коалициите, както следва: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sz w:val="24"/>
          <w:szCs w:val="24"/>
          <w:lang w:eastAsia="bg-BG"/>
        </w:rPr>
        <w:t> </w:t>
      </w: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23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21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12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11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7 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4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Ивайловград, съгласно Приложение № 1,  неразделна част от настоящото решение.</w:t>
      </w:r>
    </w:p>
    <w:p w:rsidR="00321424" w:rsidRPr="00682836" w:rsidRDefault="00682836" w:rsidP="0068283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2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321424" w:rsidRPr="00F72E00" w:rsidRDefault="00321424" w:rsidP="00321424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321424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E00">
        <w:rPr>
          <w:rFonts w:ascii="Times New Roman" w:hAnsi="Times New Roman" w:cs="Times New Roman"/>
          <w:b/>
          <w:sz w:val="24"/>
          <w:szCs w:val="24"/>
          <w:u w:val="single"/>
        </w:rPr>
        <w:t>По т.12 от дневния ред относно:</w:t>
      </w:r>
      <w:r w:rsidRPr="00F72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Определяне разпределението на местата в СИК и техните ръководства между партиите и коалициите на територията на община Тополовград.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основание чл. 72, ал. 1, т. 1 и чл. 92, ал. 4 от ИК,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3130-ЕП/НС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 април 2024 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 Методическите указания за определяне съставите на СИК на територията на общината и за разпределението на местата в ръководствата на СИК, 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насрочени за 9 юни 2024г.</w:t>
      </w:r>
      <w:r w:rsidRPr="006828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РИК 29 - Хасково</w:t>
      </w:r>
    </w:p>
    <w:p w:rsidR="00682836" w:rsidRPr="00682836" w:rsidRDefault="00682836" w:rsidP="0068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Разпределя местата в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 и коалициите на територията на община Тополовград, както следва: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 42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38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25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ПП „Възраждане“ -  24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23 членове</w:t>
      </w:r>
    </w:p>
    <w:p w:rsidR="00682836" w:rsidRPr="00682836" w:rsidRDefault="00682836" w:rsidP="006828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23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ръководството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/председател, заместник – председател и секретар/ в СИК на територията на община Тополовград, между партиите и коалициите, както следва: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sz w:val="24"/>
          <w:szCs w:val="24"/>
          <w:lang w:eastAsia="bg-BG"/>
        </w:rPr>
        <w:t> </w:t>
      </w: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„ГЕРБ-СДС“ –   20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„Продължаваме Промяната-Демократична България“ – 18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„ДПС“ – 11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„Възраждане“ -  10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България“ – 7  членове</w:t>
      </w:r>
    </w:p>
    <w:p w:rsidR="00682836" w:rsidRPr="00682836" w:rsidRDefault="00682836" w:rsidP="006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2836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 – 3 членове</w:t>
      </w:r>
    </w:p>
    <w:p w:rsidR="00682836" w:rsidRPr="00682836" w:rsidRDefault="00682836" w:rsidP="00682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682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броя на членовете на всяка СИК</w:t>
      </w:r>
      <w:r w:rsidRPr="00682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Тополовград, съгласно Приложение № 1,  неразделна част от настоящото решение.</w:t>
      </w:r>
    </w:p>
    <w:p w:rsidR="00321424" w:rsidRPr="00682836" w:rsidRDefault="00682836" w:rsidP="0068283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2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321424" w:rsidRPr="00F72E00" w:rsidRDefault="00321424" w:rsidP="00321424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F72E00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F72E00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F72E00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Костова.</w:t>
      </w: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424" w:rsidRPr="00F72E00" w:rsidRDefault="00321424" w:rsidP="00321424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E00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321424" w:rsidRPr="00F72E00" w:rsidRDefault="00321424" w:rsidP="008A7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710" w:rsidRPr="00652636" w:rsidRDefault="008A7710" w:rsidP="00970F35">
      <w:pPr>
        <w:spacing w:line="240" w:lineRule="auto"/>
        <w:jc w:val="center"/>
        <w:rPr>
          <w:rStyle w:val="FontStyle12"/>
          <w:sz w:val="24"/>
          <w:szCs w:val="24"/>
        </w:rPr>
      </w:pPr>
      <w:r w:rsidRPr="00652636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Pr="00652636">
        <w:rPr>
          <w:rStyle w:val="FontStyle12"/>
          <w:sz w:val="24"/>
          <w:szCs w:val="24"/>
          <w:lang w:val="en-US"/>
        </w:rPr>
        <w:t xml:space="preserve"> </w:t>
      </w:r>
      <w:r w:rsidRPr="00652636">
        <w:rPr>
          <w:rStyle w:val="FontStyle12"/>
          <w:sz w:val="24"/>
          <w:szCs w:val="24"/>
        </w:rPr>
        <w:t>18.</w:t>
      </w:r>
      <w:r w:rsidR="00970F35">
        <w:rPr>
          <w:rStyle w:val="FontStyle12"/>
          <w:sz w:val="24"/>
          <w:szCs w:val="24"/>
        </w:rPr>
        <w:t>0</w:t>
      </w:r>
      <w:r w:rsidR="00921384">
        <w:rPr>
          <w:rStyle w:val="FontStyle12"/>
          <w:sz w:val="24"/>
          <w:szCs w:val="24"/>
        </w:rPr>
        <w:t>0</w:t>
      </w:r>
      <w:r w:rsidRPr="00652636">
        <w:rPr>
          <w:rStyle w:val="FontStyle12"/>
          <w:sz w:val="24"/>
          <w:szCs w:val="24"/>
        </w:rPr>
        <w:t xml:space="preserve"> часа.</w:t>
      </w:r>
    </w:p>
    <w:p w:rsidR="008A7710" w:rsidRPr="00652636" w:rsidRDefault="008A7710" w:rsidP="008A7710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A7710" w:rsidRPr="00652636" w:rsidRDefault="008A7710" w:rsidP="008A7710">
      <w:pPr>
        <w:pStyle w:val="a5"/>
        <w:ind w:left="0"/>
        <w:jc w:val="both"/>
        <w:rPr>
          <w:rStyle w:val="FontStyle12"/>
          <w:sz w:val="24"/>
          <w:szCs w:val="24"/>
        </w:rPr>
      </w:pPr>
      <w:bookmarkStart w:id="0" w:name="_GoBack"/>
      <w:bookmarkEnd w:id="0"/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652636">
        <w:rPr>
          <w:rFonts w:ascii="Times New Roman" w:hAnsi="Times New Roman" w:cs="Times New Roman"/>
          <w:b/>
          <w:sz w:val="24"/>
          <w:szCs w:val="24"/>
        </w:rPr>
        <w:tab/>
      </w:r>
      <w:r w:rsidRPr="00652636">
        <w:rPr>
          <w:rFonts w:ascii="Times New Roman" w:hAnsi="Times New Roman" w:cs="Times New Roman"/>
          <w:b/>
          <w:sz w:val="24"/>
          <w:szCs w:val="24"/>
        </w:rPr>
        <w:tab/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Лейла Елмаз</w:t>
      </w:r>
    </w:p>
    <w:p w:rsidR="008A7710" w:rsidRPr="00652636" w:rsidRDefault="008A7710" w:rsidP="008A7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946" w:rsidRPr="00652636" w:rsidRDefault="00800946">
      <w:pPr>
        <w:rPr>
          <w:rFonts w:ascii="Times New Roman" w:hAnsi="Times New Roman" w:cs="Times New Roman"/>
        </w:rPr>
      </w:pPr>
    </w:p>
    <w:sectPr w:rsidR="00800946" w:rsidRPr="0065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A6" w:rsidRDefault="007D09A6" w:rsidP="00682836">
      <w:pPr>
        <w:spacing w:after="0" w:line="240" w:lineRule="auto"/>
      </w:pPr>
      <w:r>
        <w:separator/>
      </w:r>
    </w:p>
  </w:endnote>
  <w:endnote w:type="continuationSeparator" w:id="0">
    <w:p w:rsidR="007D09A6" w:rsidRDefault="007D09A6" w:rsidP="0068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A6" w:rsidRDefault="007D09A6" w:rsidP="00682836">
      <w:pPr>
        <w:spacing w:after="0" w:line="240" w:lineRule="auto"/>
      </w:pPr>
      <w:r>
        <w:separator/>
      </w:r>
    </w:p>
  </w:footnote>
  <w:footnote w:type="continuationSeparator" w:id="0">
    <w:p w:rsidR="007D09A6" w:rsidRDefault="007D09A6" w:rsidP="0068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642710"/>
    <w:multiLevelType w:val="multilevel"/>
    <w:tmpl w:val="86469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0EAE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0ADF"/>
    <w:multiLevelType w:val="hybridMultilevel"/>
    <w:tmpl w:val="6460400A"/>
    <w:lvl w:ilvl="0" w:tplc="35A8D0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65F9"/>
    <w:multiLevelType w:val="hybridMultilevel"/>
    <w:tmpl w:val="5F245156"/>
    <w:lvl w:ilvl="0" w:tplc="B5505C5A">
      <w:start w:val="2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D52F28"/>
    <w:multiLevelType w:val="hybridMultilevel"/>
    <w:tmpl w:val="CDE08E4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39E"/>
    <w:multiLevelType w:val="multilevel"/>
    <w:tmpl w:val="D4D6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302E8"/>
    <w:multiLevelType w:val="multilevel"/>
    <w:tmpl w:val="D712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83FD7"/>
    <w:multiLevelType w:val="hybridMultilevel"/>
    <w:tmpl w:val="055869F4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364F4"/>
    <w:multiLevelType w:val="multilevel"/>
    <w:tmpl w:val="4B325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A5A76"/>
    <w:multiLevelType w:val="multilevel"/>
    <w:tmpl w:val="67AE0E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112F4F"/>
    <w:multiLevelType w:val="hybridMultilevel"/>
    <w:tmpl w:val="FE56D084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E35D5"/>
    <w:multiLevelType w:val="hybridMultilevel"/>
    <w:tmpl w:val="9D2C0C2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A4159"/>
    <w:multiLevelType w:val="multilevel"/>
    <w:tmpl w:val="BDDC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30C79"/>
    <w:multiLevelType w:val="multilevel"/>
    <w:tmpl w:val="6A38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0"/>
    <w:rsid w:val="00115DE2"/>
    <w:rsid w:val="0014039B"/>
    <w:rsid w:val="001D30E9"/>
    <w:rsid w:val="00227947"/>
    <w:rsid w:val="002B0B6A"/>
    <w:rsid w:val="00321424"/>
    <w:rsid w:val="0035354B"/>
    <w:rsid w:val="00364661"/>
    <w:rsid w:val="003C45C9"/>
    <w:rsid w:val="00446908"/>
    <w:rsid w:val="004C69A7"/>
    <w:rsid w:val="005F3539"/>
    <w:rsid w:val="00652636"/>
    <w:rsid w:val="00681233"/>
    <w:rsid w:val="00682836"/>
    <w:rsid w:val="00695269"/>
    <w:rsid w:val="006D7955"/>
    <w:rsid w:val="007D09A6"/>
    <w:rsid w:val="00800946"/>
    <w:rsid w:val="00817A95"/>
    <w:rsid w:val="00820038"/>
    <w:rsid w:val="008A7710"/>
    <w:rsid w:val="008C713A"/>
    <w:rsid w:val="00921384"/>
    <w:rsid w:val="00970F35"/>
    <w:rsid w:val="009E7D12"/>
    <w:rsid w:val="00AA6AD2"/>
    <w:rsid w:val="00B70C93"/>
    <w:rsid w:val="00B74EA0"/>
    <w:rsid w:val="00BC494B"/>
    <w:rsid w:val="00BF0BEF"/>
    <w:rsid w:val="00C40AFE"/>
    <w:rsid w:val="00C8055E"/>
    <w:rsid w:val="00D16080"/>
    <w:rsid w:val="00DD13FE"/>
    <w:rsid w:val="00F72E00"/>
    <w:rsid w:val="00F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82836"/>
  </w:style>
  <w:style w:type="paragraph" w:styleId="a8">
    <w:name w:val="footer"/>
    <w:basedOn w:val="a"/>
    <w:link w:val="a9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2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82836"/>
  </w:style>
  <w:style w:type="paragraph" w:styleId="a8">
    <w:name w:val="footer"/>
    <w:basedOn w:val="a"/>
    <w:link w:val="a9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317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2EAB-BD0D-426C-AD4A-533F570A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23</cp:revision>
  <cp:lastPrinted>2024-04-25T14:57:00Z</cp:lastPrinted>
  <dcterms:created xsi:type="dcterms:W3CDTF">2024-04-22T11:55:00Z</dcterms:created>
  <dcterms:modified xsi:type="dcterms:W3CDTF">2024-04-25T14:59:00Z</dcterms:modified>
</cp:coreProperties>
</file>