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02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892AA9" w:rsidRPr="00892AA9" w:rsidRDefault="00B51ADA" w:rsidP="00892AA9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B51ADA">
        <w:rPr>
          <w:rFonts w:eastAsiaTheme="minorHAnsi"/>
          <w:shd w:val="clear" w:color="auto" w:fill="FFFFFF"/>
          <w:lang w:eastAsia="en-US"/>
        </w:rPr>
        <w:t xml:space="preserve">1. </w:t>
      </w:r>
      <w:r w:rsidR="00892AA9" w:rsidRPr="00892AA9">
        <w:rPr>
          <w:color w:val="333333"/>
        </w:rPr>
        <w:t>Назначаване на специалист-експерт и технически сътрудници за подпомагане дейността на Районна избирателна комисия в Двадесет и девети изборен район – Хасково</w:t>
      </w:r>
    </w:p>
    <w:p w:rsidR="00892AA9" w:rsidRPr="00892AA9" w:rsidRDefault="00B51ADA" w:rsidP="00892AA9">
      <w:pPr>
        <w:pStyle w:val="a7"/>
        <w:shd w:val="clear" w:color="auto" w:fill="FFFFFF"/>
        <w:spacing w:after="150"/>
        <w:jc w:val="both"/>
        <w:rPr>
          <w:color w:val="333333"/>
        </w:rPr>
      </w:pPr>
      <w:r w:rsidRPr="00B51ADA">
        <w:rPr>
          <w:rFonts w:eastAsiaTheme="minorHAnsi"/>
          <w:shd w:val="clear" w:color="auto" w:fill="FFFFFF"/>
          <w:lang w:eastAsia="en-US"/>
        </w:rPr>
        <w:t xml:space="preserve">2. </w:t>
      </w:r>
      <w:r w:rsidR="00892AA9" w:rsidRPr="00892AA9">
        <w:rPr>
          <w:color w:val="333333"/>
          <w:shd w:val="clear" w:color="auto" w:fill="FFFFFF"/>
        </w:rPr>
        <w:t>Обявяване на телефони и адрес на електронна поща за контакти с РИК-29 – Хасково.</w:t>
      </w:r>
    </w:p>
    <w:p w:rsidR="00892AA9" w:rsidRPr="00892AA9" w:rsidRDefault="00B51ADA" w:rsidP="00892AA9">
      <w:pPr>
        <w:pStyle w:val="a7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B51ADA">
        <w:rPr>
          <w:rFonts w:eastAsiaTheme="minorHAnsi"/>
          <w:shd w:val="clear" w:color="auto" w:fill="FFFFFF"/>
          <w:lang w:eastAsia="en-US"/>
        </w:rPr>
        <w:t xml:space="preserve">3. </w:t>
      </w:r>
      <w:r w:rsidR="00892AA9" w:rsidRPr="00892AA9">
        <w:rPr>
          <w:color w:val="333333"/>
          <w:shd w:val="clear" w:color="auto" w:fill="FFFFFF"/>
        </w:rPr>
        <w:t>Упълномощаване на членове на РИК 29-Хасково за осъществяване на контрол при предаването и приемането на изборните книжа и материали, в това число и на отпечатаните хартиени бюлетини, както и на ролките със специализирана хартия за машинно гласуване от печатницата на БНБ в гр. София или друга определена печатница, контролиране и съпровождане на транспортните средства до Областна администрация – Хасково.</w:t>
      </w:r>
    </w:p>
    <w:p w:rsidR="00B74E64" w:rsidRPr="002D7FC6" w:rsidRDefault="00B74E64" w:rsidP="0048688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2AA9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2B1A"/>
    <w:rsid w:val="00E9328B"/>
    <w:rsid w:val="00E93F71"/>
    <w:rsid w:val="00E97ECC"/>
    <w:rsid w:val="00EA3B71"/>
    <w:rsid w:val="00EB1D90"/>
    <w:rsid w:val="00EB6BEB"/>
    <w:rsid w:val="00EC0F1C"/>
    <w:rsid w:val="00EC210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324</cp:revision>
  <cp:lastPrinted>2026-03-02T13:58:00Z</cp:lastPrinted>
  <dcterms:created xsi:type="dcterms:W3CDTF">2023-10-04T07:16:00Z</dcterms:created>
  <dcterms:modified xsi:type="dcterms:W3CDTF">2026-03-02T13:59:00Z</dcterms:modified>
</cp:coreProperties>
</file>