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Default="00187A8A" w:rsidP="00187A8A">
      <w:pPr>
        <w:jc w:val="center"/>
        <w:rPr>
          <w:rFonts w:cs="Times New Roman"/>
          <w:b/>
          <w:szCs w:val="24"/>
          <w:u w:val="single"/>
        </w:rPr>
      </w:pPr>
      <w:r w:rsidRPr="00084FF0">
        <w:rPr>
          <w:rFonts w:cs="Times New Roman"/>
          <w:b/>
          <w:szCs w:val="24"/>
          <w:u w:val="single"/>
        </w:rPr>
        <w:t>РАЙОННА ИЗБИРАТЕЛНА КОМИСИЯ ХАСКОВО</w:t>
      </w:r>
    </w:p>
    <w:p w:rsidR="00187A8A" w:rsidRPr="00084FF0" w:rsidRDefault="00187A8A" w:rsidP="00C3380C">
      <w:pPr>
        <w:jc w:val="center"/>
        <w:rPr>
          <w:rFonts w:cs="Times New Roman"/>
          <w:b/>
          <w:szCs w:val="24"/>
          <w:u w:val="single"/>
        </w:rPr>
      </w:pPr>
    </w:p>
    <w:p w:rsidR="001E4661" w:rsidRPr="000D01A8" w:rsidRDefault="00187A8A" w:rsidP="001E4661">
      <w:pPr>
        <w:jc w:val="center"/>
        <w:rPr>
          <w:rFonts w:cs="Times New Roman"/>
          <w:szCs w:val="24"/>
          <w:lang w:val="en-US"/>
        </w:rPr>
      </w:pPr>
      <w:r w:rsidRPr="000D01A8">
        <w:rPr>
          <w:rFonts w:cs="Times New Roman"/>
          <w:szCs w:val="24"/>
        </w:rPr>
        <w:t>ПРОТОКОЛ  № 1</w:t>
      </w:r>
      <w:r w:rsidR="00996200" w:rsidRPr="000D01A8">
        <w:rPr>
          <w:rFonts w:cs="Times New Roman"/>
          <w:szCs w:val="24"/>
          <w:lang w:val="en-US"/>
        </w:rPr>
        <w:t>6</w:t>
      </w:r>
    </w:p>
    <w:p w:rsidR="00187A8A" w:rsidRPr="000D01A8" w:rsidRDefault="00187A8A" w:rsidP="001E4661">
      <w:pPr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На </w:t>
      </w:r>
      <w:r w:rsidR="00996200" w:rsidRPr="000D01A8">
        <w:rPr>
          <w:rFonts w:cs="Times New Roman"/>
          <w:szCs w:val="24"/>
          <w:lang w:val="en-US"/>
        </w:rPr>
        <w:t>21</w:t>
      </w:r>
      <w:r w:rsidRPr="000D01A8">
        <w:rPr>
          <w:rFonts w:cs="Times New Roman"/>
          <w:szCs w:val="24"/>
        </w:rPr>
        <w:t xml:space="preserve"> май 2019 г. се проведе заседание на Районна избирателна комисия в Двадесет и девети изборен район - Хасковски при следния </w:t>
      </w:r>
    </w:p>
    <w:p w:rsidR="00996200" w:rsidRPr="000D01A8" w:rsidRDefault="00996200" w:rsidP="00996200">
      <w:pPr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Д н е в е н   р е д:</w:t>
      </w:r>
    </w:p>
    <w:p w:rsidR="00996200" w:rsidRPr="000D01A8" w:rsidRDefault="00996200" w:rsidP="00996200">
      <w:pPr>
        <w:jc w:val="center"/>
        <w:rPr>
          <w:rFonts w:cs="Times New Roman"/>
          <w:szCs w:val="24"/>
          <w:lang w:val="en-US"/>
        </w:rPr>
      </w:pPr>
      <w:proofErr w:type="gramStart"/>
      <w:r w:rsidRPr="000D01A8">
        <w:rPr>
          <w:rFonts w:cs="Times New Roman"/>
          <w:szCs w:val="24"/>
          <w:lang w:val="en-US"/>
        </w:rPr>
        <w:t>21</w:t>
      </w:r>
      <w:r w:rsidRPr="000D01A8">
        <w:rPr>
          <w:rFonts w:cs="Times New Roman"/>
          <w:szCs w:val="24"/>
        </w:rPr>
        <w:t>.05.2019 г.</w:t>
      </w:r>
      <w:proofErr w:type="gramEnd"/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Димитровград по предложение на КП Обединени Патриоти.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Ивайловград по предложение на ПП “ ГЕРБ“.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Стамболово по предложение на КП „БСП“.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Замени в състави на СИК, община Хасково по предложение на КП “ Реформаторски блок“ 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Поправка на допусната техническа грешка в СИК в община Харманли от квотата на КП“ Реформаторски блок“ .   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Стамболово по предложение на КП Обединени Патриоти.</w:t>
      </w:r>
    </w:p>
    <w:p w:rsidR="00996200" w:rsidRPr="000D01A8" w:rsidRDefault="00996200" w:rsidP="00996200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0D01A8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0D01A8">
        <w:rPr>
          <w:rFonts w:cs="Times New Roman"/>
          <w:color w:val="333333"/>
          <w:szCs w:val="24"/>
          <w:lang w:eastAsia="bg-BG"/>
        </w:rPr>
        <w:t xml:space="preserve"> на кандидатската листа на ПП „ГЕРБ“.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Минерални бани по предложение на ПП „ДПС“.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Симеоновград по предложение на ПП „ДПС“.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Любимец  по предложение на ПП „ГЕРБ“.</w:t>
      </w:r>
    </w:p>
    <w:p w:rsidR="00996200" w:rsidRPr="000D01A8" w:rsidRDefault="00996200" w:rsidP="00996200">
      <w:pPr>
        <w:numPr>
          <w:ilvl w:val="0"/>
          <w:numId w:val="1"/>
        </w:numPr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0D01A8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0D01A8">
        <w:rPr>
          <w:rFonts w:cs="Times New Roman"/>
          <w:color w:val="333333"/>
          <w:szCs w:val="24"/>
          <w:lang w:eastAsia="bg-BG"/>
        </w:rPr>
        <w:t xml:space="preserve"> на кандидатската листа на ПП „ГЕРБ“.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състави на СИК, община Димитровград по предложение на ПП „ГЕРБ“.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Димитровград по предложение на Коалиция България без цензура.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Димитровград по предложение на ВМРО- БНД.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Тополовград по предложение на ПП ВОЛЯ.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Регистрация на </w:t>
      </w:r>
      <w:proofErr w:type="spellStart"/>
      <w:r w:rsidRPr="000D01A8">
        <w:rPr>
          <w:rFonts w:cs="Times New Roman"/>
          <w:szCs w:val="24"/>
        </w:rPr>
        <w:t>застъпници</w:t>
      </w:r>
      <w:proofErr w:type="spellEnd"/>
      <w:r w:rsidRPr="000D01A8">
        <w:rPr>
          <w:rFonts w:cs="Times New Roman"/>
          <w:szCs w:val="24"/>
        </w:rPr>
        <w:t xml:space="preserve"> на кандидатската листа на Коалиция Обединени патриоти – АТАКА.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Харманли по предложение на ПП ВОЛЯ.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Хасково по предложение на ПП ВОЛЯ.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Харманли по предложение на Коалиция БСП за България.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и поправки в СИК Димитровград по предложение на КП“Реформаторски блок“.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Хасково по предложение на ПП ДПС.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Замени в състава на СИК Маджарово по предложение на ПП ВОЛЯ.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Регистриране на </w:t>
      </w:r>
      <w:proofErr w:type="spellStart"/>
      <w:r w:rsidRPr="000D01A8">
        <w:rPr>
          <w:rFonts w:cs="Times New Roman"/>
          <w:color w:val="333333"/>
          <w:szCs w:val="24"/>
          <w:lang w:eastAsia="bg-BG"/>
        </w:rPr>
        <w:t>застъпници</w:t>
      </w:r>
      <w:proofErr w:type="spellEnd"/>
      <w:r w:rsidRPr="000D01A8">
        <w:rPr>
          <w:rFonts w:cs="Times New Roman"/>
          <w:color w:val="333333"/>
          <w:szCs w:val="24"/>
          <w:lang w:eastAsia="bg-BG"/>
        </w:rPr>
        <w:t xml:space="preserve"> на кандидатската листа на ПП „ДПС“.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lastRenderedPageBreak/>
        <w:t>Регистриране на представители на кандидатската листа на ПП „ДПС“.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>Упълномощаване на членове на РИК за попълване на т. 4 от протоколи, приложения № 79- ЕП и № 84- ЕП и график.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>Изработване на печати за РИК 29- Хасково.</w:t>
      </w:r>
    </w:p>
    <w:p w:rsidR="00996200" w:rsidRPr="000D01A8" w:rsidRDefault="00996200" w:rsidP="00996200">
      <w:pPr>
        <w:numPr>
          <w:ilvl w:val="0"/>
          <w:numId w:val="1"/>
        </w:numPr>
        <w:spacing w:after="0"/>
        <w:ind w:left="720"/>
        <w:contextualSpacing/>
        <w:rPr>
          <w:rFonts w:cs="Times New Roman"/>
          <w:szCs w:val="24"/>
        </w:rPr>
      </w:pPr>
      <w:r w:rsidRPr="000D01A8">
        <w:rPr>
          <w:rFonts w:cs="Times New Roman"/>
          <w:color w:val="333333"/>
          <w:szCs w:val="24"/>
          <w:lang w:eastAsia="bg-BG"/>
        </w:rPr>
        <w:t xml:space="preserve">Формиране и утвърждаване на единната номерация на избирателна секция в следствен арест, определяне на брой членове и разпределение на членовете. </w:t>
      </w:r>
    </w:p>
    <w:p w:rsidR="00DB62A7" w:rsidRPr="000D01A8" w:rsidRDefault="00996200" w:rsidP="00996200">
      <w:pPr>
        <w:spacing w:after="0"/>
        <w:ind w:left="720"/>
        <w:contextualSpacing/>
        <w:rPr>
          <w:rFonts w:cs="Times New Roman"/>
          <w:szCs w:val="24"/>
          <w:lang w:val="en-US"/>
        </w:rPr>
      </w:pPr>
      <w:r w:rsidRPr="000D01A8">
        <w:rPr>
          <w:rFonts w:cs="Times New Roman"/>
          <w:szCs w:val="24"/>
        </w:rPr>
        <w:t xml:space="preserve">   </w:t>
      </w:r>
    </w:p>
    <w:p w:rsidR="0071753A" w:rsidRPr="000D01A8" w:rsidRDefault="0071753A" w:rsidP="0071753A">
      <w:pPr>
        <w:pStyle w:val="a3"/>
        <w:spacing w:after="0"/>
        <w:jc w:val="both"/>
        <w:rPr>
          <w:rFonts w:cs="Times New Roman"/>
          <w:szCs w:val="24"/>
        </w:rPr>
      </w:pPr>
    </w:p>
    <w:p w:rsidR="00051F3F" w:rsidRPr="000D01A8" w:rsidRDefault="00051F3F" w:rsidP="00C3380C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ПРИСЪСТВАХА: </w:t>
      </w:r>
      <w:r w:rsidR="00996200" w:rsidRPr="000D01A8">
        <w:rPr>
          <w:rFonts w:cs="Times New Roman"/>
          <w:szCs w:val="24"/>
        </w:rPr>
        <w:t>Веселина Тенчева</w:t>
      </w:r>
      <w:r w:rsidRPr="000D01A8">
        <w:rPr>
          <w:rFonts w:cs="Times New Roman"/>
          <w:szCs w:val="24"/>
        </w:rPr>
        <w:t xml:space="preserve">, </w:t>
      </w:r>
      <w:r w:rsidR="00996200" w:rsidRPr="000D01A8">
        <w:rPr>
          <w:rFonts w:cs="Times New Roman"/>
          <w:szCs w:val="24"/>
        </w:rPr>
        <w:t xml:space="preserve"> Венцислава Запрянова, </w:t>
      </w:r>
      <w:r w:rsidRPr="000D01A8">
        <w:rPr>
          <w:rFonts w:cs="Times New Roman"/>
          <w:szCs w:val="24"/>
        </w:rPr>
        <w:t xml:space="preserve">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</w:t>
      </w:r>
      <w:r w:rsidR="003A1A44" w:rsidRPr="000D01A8">
        <w:rPr>
          <w:rFonts w:cs="Times New Roman"/>
          <w:szCs w:val="24"/>
        </w:rPr>
        <w:t>ева</w:t>
      </w:r>
      <w:proofErr w:type="spellEnd"/>
      <w:r w:rsidR="003A1A44" w:rsidRPr="000D01A8">
        <w:rPr>
          <w:rFonts w:cs="Times New Roman"/>
          <w:szCs w:val="24"/>
        </w:rPr>
        <w:t xml:space="preserve"> – </w:t>
      </w:r>
      <w:proofErr w:type="spellStart"/>
      <w:r w:rsidR="003A1A44" w:rsidRPr="000D01A8">
        <w:rPr>
          <w:rFonts w:cs="Times New Roman"/>
          <w:szCs w:val="24"/>
        </w:rPr>
        <w:t>Китин</w:t>
      </w:r>
      <w:proofErr w:type="spellEnd"/>
      <w:r w:rsidR="003A1A44" w:rsidRPr="000D01A8">
        <w:rPr>
          <w:rFonts w:cs="Times New Roman"/>
          <w:szCs w:val="24"/>
        </w:rPr>
        <w:t>, Славея Костадинова, Димитър Велев</w:t>
      </w:r>
      <w:r w:rsidR="00B5445A" w:rsidRPr="000D01A8">
        <w:rPr>
          <w:rFonts w:cs="Times New Roman"/>
          <w:szCs w:val="24"/>
        </w:rPr>
        <w:t xml:space="preserve">, </w:t>
      </w:r>
      <w:proofErr w:type="spellStart"/>
      <w:r w:rsidR="00B5445A" w:rsidRPr="000D01A8">
        <w:rPr>
          <w:rFonts w:cs="Times New Roman"/>
          <w:szCs w:val="24"/>
        </w:rPr>
        <w:t>Ростислава</w:t>
      </w:r>
      <w:proofErr w:type="spellEnd"/>
      <w:r w:rsidR="00B5445A" w:rsidRPr="000D01A8">
        <w:rPr>
          <w:rFonts w:cs="Times New Roman"/>
          <w:szCs w:val="24"/>
        </w:rPr>
        <w:t xml:space="preserve"> Жекова</w:t>
      </w:r>
    </w:p>
    <w:p w:rsidR="00051F3F" w:rsidRPr="000D01A8" w:rsidRDefault="00051F3F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="003A1A44" w:rsidRPr="000D01A8">
        <w:rPr>
          <w:rFonts w:cs="Times New Roman"/>
          <w:szCs w:val="24"/>
        </w:rPr>
        <w:t xml:space="preserve"> </w:t>
      </w:r>
      <w:proofErr w:type="spellStart"/>
      <w:r w:rsidR="00996200" w:rsidRPr="000D01A8">
        <w:rPr>
          <w:rFonts w:cs="Times New Roman"/>
          <w:szCs w:val="24"/>
        </w:rPr>
        <w:t>Лейла</w:t>
      </w:r>
      <w:proofErr w:type="spellEnd"/>
      <w:r w:rsidR="00996200" w:rsidRPr="000D01A8">
        <w:rPr>
          <w:rFonts w:cs="Times New Roman"/>
          <w:szCs w:val="24"/>
        </w:rPr>
        <w:t xml:space="preserve"> Елмаз</w:t>
      </w:r>
    </w:p>
    <w:p w:rsidR="00051F3F" w:rsidRPr="000D01A8" w:rsidRDefault="00051F3F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Заседанието бе открито в </w:t>
      </w:r>
      <w:r w:rsidR="00996200" w:rsidRPr="000D01A8">
        <w:rPr>
          <w:rFonts w:cs="Times New Roman"/>
          <w:szCs w:val="24"/>
        </w:rPr>
        <w:t>17:30</w:t>
      </w:r>
      <w:r w:rsidRPr="000D01A8">
        <w:rPr>
          <w:rFonts w:cs="Times New Roman"/>
          <w:szCs w:val="24"/>
        </w:rPr>
        <w:t xml:space="preserve"> ч. и председателствано от г-жа Веселина Тенчева– председател на комисията.</w:t>
      </w:r>
    </w:p>
    <w:p w:rsidR="00051F3F" w:rsidRPr="000D01A8" w:rsidRDefault="00051F3F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ПРЕДСЕДАТЕЛЯТ</w:t>
      </w:r>
      <w:r w:rsidRPr="000D01A8">
        <w:rPr>
          <w:rFonts w:cs="Times New Roman"/>
          <w:szCs w:val="24"/>
        </w:rPr>
        <w:t xml:space="preserve"> Веселина Тенчева: Уважаем</w:t>
      </w:r>
      <w:r w:rsidR="00B5445A" w:rsidRPr="000D01A8">
        <w:rPr>
          <w:rFonts w:cs="Times New Roman"/>
          <w:szCs w:val="24"/>
        </w:rPr>
        <w:t xml:space="preserve">и колеги, в залата присъстват </w:t>
      </w:r>
      <w:r w:rsidR="00996200" w:rsidRPr="000D01A8">
        <w:rPr>
          <w:rFonts w:cs="Times New Roman"/>
          <w:szCs w:val="24"/>
        </w:rPr>
        <w:t>14</w:t>
      </w:r>
      <w:r w:rsidRPr="000D01A8">
        <w:rPr>
          <w:rFonts w:cs="Times New Roman"/>
          <w:szCs w:val="24"/>
        </w:rPr>
        <w:t xml:space="preserve"> членове на комисията и откривам заседанието. </w:t>
      </w:r>
    </w:p>
    <w:p w:rsidR="00051F3F" w:rsidRPr="000D01A8" w:rsidRDefault="00051F3F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Да протоколира днешното заседание предлагам колегата </w:t>
      </w:r>
      <w:r w:rsidR="00996200" w:rsidRPr="000D01A8">
        <w:rPr>
          <w:rFonts w:cs="Times New Roman"/>
          <w:szCs w:val="24"/>
        </w:rPr>
        <w:t xml:space="preserve">Десислава </w:t>
      </w:r>
      <w:proofErr w:type="spellStart"/>
      <w:r w:rsidR="00996200" w:rsidRPr="000D01A8">
        <w:rPr>
          <w:rFonts w:cs="Times New Roman"/>
          <w:szCs w:val="24"/>
        </w:rPr>
        <w:t>Балтова-зам</w:t>
      </w:r>
      <w:proofErr w:type="spellEnd"/>
      <w:r w:rsidR="00996200" w:rsidRPr="000D01A8">
        <w:rPr>
          <w:rFonts w:cs="Times New Roman"/>
          <w:szCs w:val="24"/>
        </w:rPr>
        <w:t xml:space="preserve"> председател</w:t>
      </w:r>
    </w:p>
    <w:p w:rsidR="00051F3F" w:rsidRPr="000D01A8" w:rsidRDefault="00051F3F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ПРЕДСЕДАТЕЛЯТ</w:t>
      </w:r>
      <w:r w:rsidRPr="000D01A8">
        <w:rPr>
          <w:rFonts w:cs="Times New Roman"/>
          <w:szCs w:val="24"/>
        </w:rPr>
        <w:t xml:space="preserve"> Веселина Тенчева: Уважаеми дами и господа, преминаваме към разглеждането на точка първа от дневния ред: </w:t>
      </w:r>
    </w:p>
    <w:p w:rsidR="00996200" w:rsidRPr="000D01A8" w:rsidRDefault="00755483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</w:t>
      </w:r>
      <w:r w:rsidRPr="000D01A8">
        <w:rPr>
          <w:rFonts w:cs="Times New Roman"/>
          <w:b/>
          <w:szCs w:val="24"/>
          <w:u w:val="single"/>
          <w:lang w:val="en-US"/>
        </w:rPr>
        <w:t>1</w:t>
      </w:r>
      <w:r w:rsidRPr="000D01A8">
        <w:rPr>
          <w:rFonts w:cs="Times New Roman"/>
          <w:b/>
          <w:szCs w:val="24"/>
          <w:u w:val="single"/>
        </w:rPr>
        <w:t xml:space="preserve"> от дневния ред</w:t>
      </w:r>
      <w:r w:rsidR="00EA1C8A">
        <w:rPr>
          <w:rFonts w:cs="Times New Roman"/>
          <w:szCs w:val="24"/>
        </w:rPr>
        <w:t xml:space="preserve">: </w:t>
      </w:r>
      <w:r w:rsidR="00996200" w:rsidRPr="000D01A8">
        <w:rPr>
          <w:rFonts w:cs="Times New Roman"/>
          <w:szCs w:val="24"/>
        </w:rPr>
        <w:t>замени  в състава на СИК в община Димитровград  от квота</w:t>
      </w:r>
      <w:r w:rsidR="00EA1C8A">
        <w:rPr>
          <w:rFonts w:cs="Times New Roman"/>
          <w:szCs w:val="24"/>
        </w:rPr>
        <w:t>та на КП Обединени патриоти.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 РИК е постъпило искане с </w:t>
      </w:r>
      <w:r w:rsidRPr="000D01A8">
        <w:rPr>
          <w:rFonts w:cs="Times New Roman"/>
          <w:b/>
          <w:szCs w:val="24"/>
          <w:u w:val="single"/>
        </w:rPr>
        <w:t>вх.№ 231/ 20.05.2019г.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 Румяна Николова Андреева- Йовчева . Иска се замяна в състава на СИК в община Димитровград. РИК счита, че искането следва да бъде  уважено.</w:t>
      </w:r>
    </w:p>
    <w:p w:rsidR="00996200" w:rsidRPr="00EA1C8A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На основание  чл. 72, ал. 1, т</w:t>
      </w:r>
      <w:r w:rsidR="00EA1C8A">
        <w:rPr>
          <w:rFonts w:cs="Times New Roman"/>
          <w:szCs w:val="24"/>
        </w:rPr>
        <w:t xml:space="preserve">.4 и т.5 от ИК, РИК 29-Хасково </w:t>
      </w:r>
    </w:p>
    <w:p w:rsidR="00996200" w:rsidRPr="000D01A8" w:rsidRDefault="00EA1C8A" w:rsidP="00EA1C8A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996200" w:rsidRPr="000D01A8" w:rsidRDefault="00996200" w:rsidP="0099620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КП Обединени патриоти, както следва: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1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0D01A8" w:rsidTr="008910F9">
        <w:trPr>
          <w:trHeight w:val="745"/>
        </w:trPr>
        <w:tc>
          <w:tcPr>
            <w:tcW w:w="79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Делчо Георгиев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Мирослав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Димянов</w:t>
            </w:r>
            <w:proofErr w:type="spellEnd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 Тончев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Горан Калинов Георгиев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Анка Христова Делчева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Мария Колева Гочева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Таня Делчева Асенова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Иван Кирилов Иванов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Татяна Иванова Димитрова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Таня Делчева Асенова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Мария Колева Гочева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Димитринка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Васкова</w:t>
            </w:r>
            <w:proofErr w:type="spellEnd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 Демирева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Васко Демирев Василев</w:t>
            </w:r>
          </w:p>
        </w:tc>
      </w:tr>
    </w:tbl>
    <w:p w:rsidR="00996200" w:rsidRPr="000D01A8" w:rsidRDefault="00996200" w:rsidP="00996200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</w:rPr>
        <w:t xml:space="preserve"> </w:t>
      </w:r>
    </w:p>
    <w:p w:rsidR="00755483" w:rsidRPr="000D01A8" w:rsidRDefault="00996200" w:rsidP="00996200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</w:rPr>
        <w:t>РИК- Хасково отхвърля предложението за замяна в СИК</w:t>
      </w:r>
      <w:r w:rsidRPr="000D01A8">
        <w:rPr>
          <w:rFonts w:cs="Times New Roman"/>
          <w:szCs w:val="24"/>
        </w:rPr>
        <w:t>№  88.</w:t>
      </w:r>
      <w:r w:rsidRPr="000D01A8">
        <w:rPr>
          <w:rFonts w:eastAsia="Times New Roman" w:cs="Times New Roman"/>
          <w:szCs w:val="24"/>
        </w:rPr>
        <w:t xml:space="preserve"> С решение 74-ЕП от 14.05.2019 Димитринка </w:t>
      </w:r>
      <w:proofErr w:type="spellStart"/>
      <w:r w:rsidRPr="000D01A8">
        <w:rPr>
          <w:rFonts w:eastAsia="Times New Roman" w:cs="Times New Roman"/>
          <w:szCs w:val="24"/>
        </w:rPr>
        <w:t>Васкова</w:t>
      </w:r>
      <w:proofErr w:type="spellEnd"/>
      <w:r w:rsidRPr="000D01A8">
        <w:rPr>
          <w:rFonts w:eastAsia="Times New Roman" w:cs="Times New Roman"/>
          <w:szCs w:val="24"/>
        </w:rPr>
        <w:t xml:space="preserve"> Демирева е назначена като Зам. председател и назначаването и е недопустимо.</w:t>
      </w:r>
    </w:p>
    <w:p w:rsidR="00996200" w:rsidRPr="000D01A8" w:rsidRDefault="00996200" w:rsidP="00996200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>Гласували За- 14</w:t>
      </w:r>
      <w:r w:rsidR="00755483" w:rsidRPr="000D01A8">
        <w:rPr>
          <w:rFonts w:cs="Times New Roman"/>
          <w:b/>
          <w:szCs w:val="24"/>
        </w:rPr>
        <w:t xml:space="preserve">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500906" w:rsidRPr="000D01A8" w:rsidRDefault="00996200" w:rsidP="0099620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996200" w:rsidRPr="000D01A8" w:rsidRDefault="00B31B76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</w:t>
      </w:r>
      <w:r w:rsidRPr="000D01A8">
        <w:rPr>
          <w:rFonts w:cs="Times New Roman"/>
          <w:b/>
          <w:szCs w:val="24"/>
          <w:u w:val="single"/>
          <w:lang w:val="en-US"/>
        </w:rPr>
        <w:t>2</w:t>
      </w:r>
      <w:r w:rsidRPr="000D01A8">
        <w:rPr>
          <w:rFonts w:cs="Times New Roman"/>
          <w:b/>
          <w:szCs w:val="24"/>
          <w:u w:val="single"/>
        </w:rPr>
        <w:t xml:space="preserve"> от дневния ред</w:t>
      </w:r>
      <w:r w:rsidRPr="000D01A8">
        <w:rPr>
          <w:rFonts w:cs="Times New Roman"/>
          <w:szCs w:val="24"/>
        </w:rPr>
        <w:t xml:space="preserve"> : </w:t>
      </w:r>
      <w:r w:rsidR="00996200" w:rsidRPr="000D01A8">
        <w:rPr>
          <w:rFonts w:cs="Times New Roman"/>
          <w:szCs w:val="24"/>
        </w:rPr>
        <w:t>замени  в състава на СИК в община Ивайловград  от квотата на ПП „ГЕРБ“.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 РИК е постъпило искане с </w:t>
      </w:r>
      <w:r w:rsidRPr="000D01A8">
        <w:rPr>
          <w:rFonts w:cs="Times New Roman"/>
          <w:b/>
          <w:szCs w:val="24"/>
          <w:u w:val="single"/>
        </w:rPr>
        <w:t>вх.№ 234, 235, 236, 237, 238, 239, 240/ 21.05.2019г.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 Мария Чанкова </w:t>
      </w:r>
      <w:proofErr w:type="spellStart"/>
      <w:r w:rsidRPr="000D01A8">
        <w:rPr>
          <w:rFonts w:cs="Times New Roman"/>
          <w:szCs w:val="24"/>
        </w:rPr>
        <w:t>Кастрева</w:t>
      </w:r>
      <w:proofErr w:type="spellEnd"/>
      <w:r w:rsidRPr="000D01A8">
        <w:rPr>
          <w:rFonts w:cs="Times New Roman"/>
          <w:szCs w:val="24"/>
        </w:rPr>
        <w:t>. Иска се замяна в състава на СИК в община Ивайловград. РИК счита, че искането следва да бъде  уважено.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На основание  чл. 72, ал. 1, т</w:t>
      </w:r>
      <w:r w:rsidR="00EA1C8A">
        <w:rPr>
          <w:rFonts w:cs="Times New Roman"/>
          <w:szCs w:val="24"/>
        </w:rPr>
        <w:t xml:space="preserve">.4 и т.5 от ИК, РИК 29-Хасково </w:t>
      </w:r>
    </w:p>
    <w:p w:rsidR="00996200" w:rsidRPr="000D01A8" w:rsidRDefault="00EA1C8A" w:rsidP="00EA1C8A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996200" w:rsidRPr="000D01A8" w:rsidRDefault="00996200" w:rsidP="0099620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Извършва замени в съставите на СИК, община Ивайловград, по предложение на упълномощения представите на ПП „ГЕРБ“, както следва: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2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0D01A8" w:rsidTr="008910F9">
        <w:trPr>
          <w:trHeight w:val="745"/>
        </w:trPr>
        <w:tc>
          <w:tcPr>
            <w:tcW w:w="79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Виолетка Георгиева Костадинова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Маринова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Кондузова</w:t>
            </w:r>
            <w:proofErr w:type="spellEnd"/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Стиляна Ясенова Жекова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Сийка Асенова Пачева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Сийка Асенова Пачева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Стиляна Асенова Жекова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Руска Димова Митрева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Цветослава Антонова Андонова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Димитрина Николова Петрова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Ася Асенова Бекярова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Делян Илчев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Илчев</w:t>
            </w:r>
            <w:proofErr w:type="spellEnd"/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Нели Ангелова Стойчева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Иванка Тенева </w:t>
            </w:r>
            <w:proofErr w:type="spellStart"/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Арянджиду</w:t>
            </w:r>
            <w:proofErr w:type="spellEnd"/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Мария Емилова Арабаджиева</w:t>
            </w:r>
          </w:p>
        </w:tc>
      </w:tr>
    </w:tbl>
    <w:p w:rsidR="00996200" w:rsidRPr="000D01A8" w:rsidRDefault="00996200" w:rsidP="00996200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</w:rPr>
        <w:t xml:space="preserve"> </w:t>
      </w:r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234CEF" w:rsidRPr="000D01A8" w:rsidRDefault="00996200" w:rsidP="00B31B76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="00EA1C8A">
        <w:rPr>
          <w:rFonts w:cs="Times New Roman"/>
          <w:szCs w:val="24"/>
        </w:rPr>
        <w:t>Лейла</w:t>
      </w:r>
      <w:proofErr w:type="spellEnd"/>
      <w:r w:rsidR="00EA1C8A">
        <w:rPr>
          <w:rFonts w:cs="Times New Roman"/>
          <w:szCs w:val="24"/>
        </w:rPr>
        <w:t xml:space="preserve"> Елмаз</w:t>
      </w:r>
    </w:p>
    <w:p w:rsidR="00996200" w:rsidRPr="000D01A8" w:rsidRDefault="00234CEF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3 от дневния ред</w:t>
      </w:r>
      <w:r w:rsidRPr="000D01A8">
        <w:rPr>
          <w:rFonts w:cs="Times New Roman"/>
          <w:szCs w:val="24"/>
        </w:rPr>
        <w:t xml:space="preserve"> : </w:t>
      </w:r>
      <w:r w:rsidR="00996200" w:rsidRPr="000D01A8">
        <w:rPr>
          <w:rFonts w:cs="Times New Roman"/>
          <w:szCs w:val="24"/>
        </w:rPr>
        <w:t>замени  в състава на СИК в община Стамболово от квотата на КП „БСП“.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 РИК е постъпило искане с </w:t>
      </w:r>
      <w:r w:rsidRPr="000D01A8">
        <w:rPr>
          <w:rFonts w:cs="Times New Roman"/>
          <w:b/>
          <w:szCs w:val="24"/>
          <w:u w:val="single"/>
        </w:rPr>
        <w:t>вх.№ 241/ 21.05.2019г.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 Стефан </w:t>
      </w:r>
      <w:proofErr w:type="spellStart"/>
      <w:r w:rsidRPr="000D01A8">
        <w:rPr>
          <w:rFonts w:cs="Times New Roman"/>
          <w:szCs w:val="24"/>
        </w:rPr>
        <w:t>Ночев</w:t>
      </w:r>
      <w:proofErr w:type="spellEnd"/>
      <w:r w:rsidRPr="000D01A8">
        <w:rPr>
          <w:rFonts w:cs="Times New Roman"/>
          <w:szCs w:val="24"/>
        </w:rPr>
        <w:t>. Иска се замяна в състава на СИК в община Стамболово. РИК счита, че искането следва да бъде  уважено.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996200" w:rsidRPr="000D01A8" w:rsidRDefault="00996200" w:rsidP="00996200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996200" w:rsidRPr="000D01A8" w:rsidRDefault="00996200" w:rsidP="0099620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Извършва замени в съставите на СИК, община Стамболово, по предложение на упълномощения представите на КП „БСП“, както следва: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3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0D01A8" w:rsidTr="008910F9">
        <w:trPr>
          <w:trHeight w:val="745"/>
        </w:trPr>
        <w:tc>
          <w:tcPr>
            <w:tcW w:w="79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Живка Богданова Митева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Анче Славчева Митева</w:t>
            </w:r>
          </w:p>
        </w:tc>
      </w:tr>
    </w:tbl>
    <w:p w:rsidR="00EA1C8A" w:rsidRDefault="00EA1C8A" w:rsidP="00996200">
      <w:pPr>
        <w:jc w:val="both"/>
        <w:rPr>
          <w:rFonts w:cs="Times New Roman"/>
          <w:b/>
          <w:szCs w:val="24"/>
        </w:rPr>
      </w:pPr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996200" w:rsidRPr="000D01A8" w:rsidRDefault="00996200" w:rsidP="0099620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996200" w:rsidRPr="000D01A8" w:rsidRDefault="006E6445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4 от дневния ред</w:t>
      </w:r>
      <w:r w:rsidRPr="000D01A8">
        <w:rPr>
          <w:rFonts w:cs="Times New Roman"/>
          <w:szCs w:val="24"/>
        </w:rPr>
        <w:t xml:space="preserve"> </w:t>
      </w:r>
      <w:r w:rsidR="00996200" w:rsidRPr="000D01A8">
        <w:rPr>
          <w:rFonts w:cs="Times New Roman"/>
          <w:szCs w:val="24"/>
        </w:rPr>
        <w:t>замени  в състава на СИК в община Хасково от квотата на КП “Реформаторски блок“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 РИК е постъпило искане с </w:t>
      </w:r>
      <w:r w:rsidRPr="000D01A8">
        <w:rPr>
          <w:rFonts w:cs="Times New Roman"/>
          <w:b/>
          <w:szCs w:val="24"/>
          <w:u w:val="single"/>
        </w:rPr>
        <w:t>вх.№ 242/ 21.05.2019г.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 Светослава Стоянова. Иска се замяна в състава на СИК в община Хасково. РИК счита, че искането следва да бъде  уважено.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996200" w:rsidRPr="000D01A8" w:rsidRDefault="00996200" w:rsidP="00996200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996200" w:rsidRPr="000D01A8" w:rsidRDefault="00996200" w:rsidP="00996200">
      <w:pPr>
        <w:spacing w:line="240" w:lineRule="auto"/>
        <w:contextualSpacing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КП “ Реформаторски блок“,  както следва: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4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0D01A8" w:rsidTr="008910F9">
        <w:trPr>
          <w:trHeight w:val="745"/>
        </w:trPr>
        <w:tc>
          <w:tcPr>
            <w:tcW w:w="79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Иван Атанасов Александров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Андрей Пенев Андреев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Десислава Атанасова Хубенова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Живка Иванова Тодорова</w:t>
            </w:r>
          </w:p>
        </w:tc>
      </w:tr>
    </w:tbl>
    <w:p w:rsidR="006E6445" w:rsidRPr="000D01A8" w:rsidRDefault="006E6445" w:rsidP="00996200">
      <w:pPr>
        <w:jc w:val="both"/>
        <w:rPr>
          <w:rFonts w:cs="Times New Roman"/>
          <w:b/>
          <w:szCs w:val="24"/>
        </w:rPr>
      </w:pPr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996200" w:rsidRPr="000D01A8" w:rsidRDefault="00996200" w:rsidP="0099620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996200" w:rsidRPr="000D01A8" w:rsidRDefault="00C76283" w:rsidP="00996200">
      <w:pPr>
        <w:pStyle w:val="a6"/>
        <w:rPr>
          <w:lang w:val="bg-BG"/>
        </w:rPr>
      </w:pPr>
      <w:r w:rsidRPr="000D01A8">
        <w:rPr>
          <w:b/>
          <w:u w:val="single"/>
        </w:rPr>
        <w:lastRenderedPageBreak/>
        <w:t xml:space="preserve">По точка 5 от </w:t>
      </w:r>
      <w:proofErr w:type="spellStart"/>
      <w:r w:rsidRPr="000D01A8">
        <w:rPr>
          <w:b/>
          <w:u w:val="single"/>
        </w:rPr>
        <w:t>дневния</w:t>
      </w:r>
      <w:proofErr w:type="spellEnd"/>
      <w:r w:rsidRPr="000D01A8">
        <w:rPr>
          <w:b/>
          <w:u w:val="single"/>
        </w:rPr>
        <w:t xml:space="preserve"> </w:t>
      </w:r>
      <w:proofErr w:type="spellStart"/>
      <w:proofErr w:type="gramStart"/>
      <w:r w:rsidRPr="000D01A8">
        <w:rPr>
          <w:b/>
          <w:u w:val="single"/>
        </w:rPr>
        <w:t>ред</w:t>
      </w:r>
      <w:proofErr w:type="spellEnd"/>
      <w:r w:rsidR="00EA1C8A">
        <w:t xml:space="preserve"> :</w:t>
      </w:r>
      <w:proofErr w:type="gramEnd"/>
      <w:r w:rsidR="00996200" w:rsidRPr="000D01A8">
        <w:rPr>
          <w:color w:val="333333"/>
          <w:lang w:eastAsia="bg-BG"/>
        </w:rPr>
        <w:t xml:space="preserve"> </w:t>
      </w:r>
      <w:r w:rsidR="00996200" w:rsidRPr="000D01A8">
        <w:rPr>
          <w:color w:val="333333"/>
          <w:lang w:val="bg-BG" w:eastAsia="bg-BG"/>
        </w:rPr>
        <w:t xml:space="preserve"> </w:t>
      </w:r>
      <w:proofErr w:type="spellStart"/>
      <w:r w:rsidR="00996200" w:rsidRPr="000D01A8">
        <w:t>поправка</w:t>
      </w:r>
      <w:proofErr w:type="spellEnd"/>
      <w:r w:rsidR="00996200" w:rsidRPr="000D01A8">
        <w:t xml:space="preserve"> </w:t>
      </w:r>
      <w:proofErr w:type="spellStart"/>
      <w:r w:rsidR="00996200" w:rsidRPr="000D01A8">
        <w:t>на</w:t>
      </w:r>
      <w:proofErr w:type="spellEnd"/>
      <w:r w:rsidR="00996200" w:rsidRPr="000D01A8">
        <w:t xml:space="preserve"> </w:t>
      </w:r>
      <w:proofErr w:type="spellStart"/>
      <w:r w:rsidR="00996200" w:rsidRPr="000D01A8">
        <w:t>допусната</w:t>
      </w:r>
      <w:proofErr w:type="spellEnd"/>
      <w:r w:rsidR="00996200" w:rsidRPr="000D01A8">
        <w:t xml:space="preserve"> </w:t>
      </w:r>
      <w:proofErr w:type="spellStart"/>
      <w:r w:rsidR="00996200" w:rsidRPr="000D01A8">
        <w:t>техническа</w:t>
      </w:r>
      <w:proofErr w:type="spellEnd"/>
      <w:r w:rsidR="00996200" w:rsidRPr="000D01A8">
        <w:t xml:space="preserve"> </w:t>
      </w:r>
      <w:proofErr w:type="spellStart"/>
      <w:r w:rsidR="00996200" w:rsidRPr="000D01A8">
        <w:t>грешка</w:t>
      </w:r>
      <w:proofErr w:type="spellEnd"/>
      <w:r w:rsidR="00996200" w:rsidRPr="000D01A8">
        <w:t xml:space="preserve"> в СИК</w:t>
      </w:r>
      <w:r w:rsidR="00996200" w:rsidRPr="000D01A8">
        <w:rPr>
          <w:lang w:val="bg-BG"/>
        </w:rPr>
        <w:t xml:space="preserve"> </w:t>
      </w:r>
      <w:r w:rsidR="00996200" w:rsidRPr="000D01A8">
        <w:t xml:space="preserve">в </w:t>
      </w:r>
      <w:proofErr w:type="spellStart"/>
      <w:r w:rsidR="00996200" w:rsidRPr="000D01A8">
        <w:t>община</w:t>
      </w:r>
      <w:proofErr w:type="spellEnd"/>
      <w:r w:rsidR="00996200" w:rsidRPr="000D01A8">
        <w:t xml:space="preserve"> </w:t>
      </w:r>
      <w:r w:rsidR="00996200" w:rsidRPr="000D01A8">
        <w:rPr>
          <w:lang w:val="bg-BG"/>
        </w:rPr>
        <w:t xml:space="preserve">Харманли </w:t>
      </w:r>
      <w:proofErr w:type="spellStart"/>
      <w:r w:rsidR="00996200" w:rsidRPr="000D01A8">
        <w:t>от</w:t>
      </w:r>
      <w:proofErr w:type="spellEnd"/>
      <w:r w:rsidR="00996200" w:rsidRPr="000D01A8">
        <w:t xml:space="preserve"> </w:t>
      </w:r>
      <w:proofErr w:type="spellStart"/>
      <w:r w:rsidR="00996200" w:rsidRPr="000D01A8">
        <w:t>квотата</w:t>
      </w:r>
      <w:proofErr w:type="spellEnd"/>
      <w:r w:rsidR="00996200" w:rsidRPr="000D01A8">
        <w:t xml:space="preserve"> </w:t>
      </w:r>
      <w:proofErr w:type="spellStart"/>
      <w:r w:rsidR="00996200" w:rsidRPr="000D01A8">
        <w:t>на</w:t>
      </w:r>
      <w:proofErr w:type="spellEnd"/>
      <w:r w:rsidR="00996200" w:rsidRPr="000D01A8">
        <w:rPr>
          <w:lang w:val="bg-BG"/>
        </w:rPr>
        <w:t xml:space="preserve"> КП“ Реформаторски блок“. </w:t>
      </w:r>
      <w:r w:rsidR="00996200" w:rsidRPr="000D01A8">
        <w:t xml:space="preserve">    </w:t>
      </w: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01A8">
        <w:rPr>
          <w:rFonts w:eastAsia="Times New Roman" w:cs="Times New Roman"/>
          <w:szCs w:val="24"/>
        </w:rPr>
        <w:t>В</w:t>
      </w:r>
      <w:r w:rsidRPr="000D01A8">
        <w:rPr>
          <w:rFonts w:eastAsia="Times New Roman" w:cs="Times New Roman"/>
          <w:szCs w:val="24"/>
          <w:lang w:val="en-US"/>
        </w:rPr>
        <w:t xml:space="preserve"> РИК е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постъпило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писмо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с </w:t>
      </w:r>
      <w:proofErr w:type="spellStart"/>
      <w:r w:rsidRPr="000D01A8">
        <w:rPr>
          <w:rFonts w:eastAsia="Times New Roman" w:cs="Times New Roman"/>
          <w:b/>
          <w:szCs w:val="24"/>
          <w:u w:val="single"/>
          <w:lang w:val="en-US"/>
        </w:rPr>
        <w:t>вх</w:t>
      </w:r>
      <w:proofErr w:type="spellEnd"/>
      <w:r w:rsidRPr="000D01A8">
        <w:rPr>
          <w:rFonts w:eastAsia="Times New Roman" w:cs="Times New Roman"/>
          <w:b/>
          <w:szCs w:val="24"/>
          <w:u w:val="single"/>
          <w:lang w:val="en-US"/>
        </w:rPr>
        <w:t>.</w:t>
      </w:r>
      <w:r w:rsidRPr="000D01A8">
        <w:rPr>
          <w:rFonts w:eastAsia="Times New Roman" w:cs="Times New Roman"/>
          <w:b/>
          <w:szCs w:val="24"/>
          <w:u w:val="single"/>
        </w:rPr>
        <w:t xml:space="preserve"> </w:t>
      </w:r>
      <w:proofErr w:type="gramStart"/>
      <w:r w:rsidRPr="000D01A8">
        <w:rPr>
          <w:rFonts w:eastAsia="Times New Roman" w:cs="Times New Roman"/>
          <w:b/>
          <w:szCs w:val="24"/>
          <w:u w:val="single"/>
          <w:lang w:val="en-US"/>
        </w:rPr>
        <w:t>№</w:t>
      </w:r>
      <w:r w:rsidRPr="000D01A8">
        <w:rPr>
          <w:rFonts w:eastAsia="Times New Roman" w:cs="Times New Roman"/>
          <w:b/>
          <w:szCs w:val="24"/>
          <w:u w:val="single"/>
        </w:rPr>
        <w:t>243</w:t>
      </w:r>
      <w:r w:rsidRPr="000D01A8">
        <w:rPr>
          <w:rFonts w:eastAsia="Times New Roman" w:cs="Times New Roman"/>
          <w:b/>
          <w:szCs w:val="24"/>
          <w:u w:val="single"/>
          <w:lang w:val="en-US"/>
        </w:rPr>
        <w:t xml:space="preserve">/ </w:t>
      </w:r>
      <w:r w:rsidRPr="000D01A8">
        <w:rPr>
          <w:rFonts w:eastAsia="Times New Roman" w:cs="Times New Roman"/>
          <w:b/>
          <w:szCs w:val="24"/>
          <w:u w:val="single"/>
        </w:rPr>
        <w:t>21.</w:t>
      </w:r>
      <w:r w:rsidRPr="000D01A8">
        <w:rPr>
          <w:rFonts w:eastAsia="Times New Roman" w:cs="Times New Roman"/>
          <w:b/>
          <w:szCs w:val="24"/>
          <w:u w:val="single"/>
          <w:lang w:val="en-US"/>
        </w:rPr>
        <w:t>05.2019г</w:t>
      </w:r>
      <w:r w:rsidRPr="000D01A8">
        <w:rPr>
          <w:rFonts w:eastAsia="Times New Roman" w:cs="Times New Roman"/>
          <w:szCs w:val="24"/>
          <w:u w:val="single"/>
          <w:lang w:val="en-US"/>
        </w:rPr>
        <w:t>.</w:t>
      </w:r>
      <w:proofErr w:type="gram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0D01A8">
        <w:rPr>
          <w:rFonts w:eastAsia="Times New Roman" w:cs="Times New Roman"/>
          <w:szCs w:val="24"/>
          <w:lang w:val="en-US"/>
        </w:rPr>
        <w:t>от</w:t>
      </w:r>
      <w:proofErr w:type="spellEnd"/>
      <w:proofErr w:type="gram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упълномощения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представител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на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r w:rsidRPr="000D01A8">
        <w:rPr>
          <w:rFonts w:eastAsia="Times New Roman" w:cs="Times New Roman"/>
          <w:szCs w:val="24"/>
        </w:rPr>
        <w:t>коалицията Светослава Стоянова</w:t>
      </w:r>
      <w:r w:rsidRPr="000D01A8">
        <w:rPr>
          <w:rFonts w:eastAsia="Times New Roman" w:cs="Times New Roman"/>
          <w:szCs w:val="24"/>
          <w:lang w:val="en-US"/>
        </w:rPr>
        <w:t xml:space="preserve">, с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което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се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иска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поправка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на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допуснат</w:t>
      </w:r>
      <w:proofErr w:type="spellEnd"/>
      <w:r w:rsidRPr="000D01A8">
        <w:rPr>
          <w:rFonts w:eastAsia="Times New Roman" w:cs="Times New Roman"/>
          <w:szCs w:val="24"/>
        </w:rPr>
        <w:t>а</w:t>
      </w:r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техническ</w:t>
      </w:r>
      <w:proofErr w:type="spellEnd"/>
      <w:r w:rsidRPr="000D01A8">
        <w:rPr>
          <w:rFonts w:eastAsia="Times New Roman" w:cs="Times New Roman"/>
          <w:szCs w:val="24"/>
        </w:rPr>
        <w:t>а</w:t>
      </w:r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грешк</w:t>
      </w:r>
      <w:proofErr w:type="spellEnd"/>
      <w:r w:rsidRPr="000D01A8">
        <w:rPr>
          <w:rFonts w:eastAsia="Times New Roman" w:cs="Times New Roman"/>
          <w:szCs w:val="24"/>
        </w:rPr>
        <w:t>а</w:t>
      </w:r>
      <w:r w:rsidRPr="000D01A8">
        <w:rPr>
          <w:rFonts w:eastAsia="Times New Roman" w:cs="Times New Roman"/>
          <w:szCs w:val="24"/>
          <w:lang w:val="en-US"/>
        </w:rPr>
        <w:t xml:space="preserve"> в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състав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на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СИК.</w:t>
      </w: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  <w:lang w:val="en-US"/>
        </w:rPr>
        <w:t xml:space="preserve">РИК 29-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Хасково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като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отчете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че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са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изпълнени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изискванията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на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закона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счита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че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искането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следва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да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0D01A8">
        <w:rPr>
          <w:rFonts w:eastAsia="Times New Roman" w:cs="Times New Roman"/>
          <w:szCs w:val="24"/>
          <w:lang w:val="en-US"/>
        </w:rPr>
        <w:t>бъде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уважено</w:t>
      </w:r>
      <w:proofErr w:type="spellEnd"/>
      <w:proofErr w:type="gramEnd"/>
      <w:r w:rsidRPr="000D01A8">
        <w:rPr>
          <w:rFonts w:eastAsia="Times New Roman" w:cs="Times New Roman"/>
          <w:szCs w:val="24"/>
        </w:rPr>
        <w:t xml:space="preserve">. </w:t>
      </w: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0D01A8">
        <w:rPr>
          <w:rFonts w:eastAsia="Times New Roman" w:cs="Times New Roman"/>
          <w:szCs w:val="24"/>
        </w:rPr>
        <w:t>Н</w:t>
      </w:r>
      <w:r w:rsidRPr="000D01A8">
        <w:rPr>
          <w:rFonts w:eastAsia="Times New Roman" w:cs="Times New Roman"/>
          <w:szCs w:val="24"/>
          <w:lang w:val="en-US"/>
        </w:rPr>
        <w:t xml:space="preserve">а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основание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 </w:t>
      </w:r>
      <w:proofErr w:type="spellStart"/>
      <w:r w:rsidRPr="000D01A8">
        <w:rPr>
          <w:rFonts w:eastAsia="Times New Roman" w:cs="Times New Roman"/>
          <w:szCs w:val="24"/>
          <w:lang w:val="en-US"/>
        </w:rPr>
        <w:t>чл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. </w:t>
      </w:r>
      <w:proofErr w:type="gramStart"/>
      <w:r w:rsidRPr="000D01A8">
        <w:rPr>
          <w:rFonts w:eastAsia="Times New Roman" w:cs="Times New Roman"/>
          <w:szCs w:val="24"/>
          <w:lang w:val="en-US"/>
        </w:rPr>
        <w:t xml:space="preserve">72,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ал</w:t>
      </w:r>
      <w:proofErr w:type="spellEnd"/>
      <w:r w:rsidRPr="000D01A8">
        <w:rPr>
          <w:rFonts w:eastAsia="Times New Roman" w:cs="Times New Roman"/>
          <w:szCs w:val="24"/>
          <w:lang w:val="en-US"/>
        </w:rPr>
        <w:t>.</w:t>
      </w:r>
      <w:proofErr w:type="gram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0D01A8">
        <w:rPr>
          <w:rFonts w:eastAsia="Times New Roman" w:cs="Times New Roman"/>
          <w:szCs w:val="24"/>
          <w:lang w:val="en-US"/>
        </w:rPr>
        <w:t>1 ,т.1</w:t>
      </w:r>
      <w:proofErr w:type="gramEnd"/>
      <w:r w:rsidRPr="000D01A8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0D01A8">
        <w:rPr>
          <w:rFonts w:eastAsia="Times New Roman" w:cs="Times New Roman"/>
          <w:szCs w:val="24"/>
          <w:lang w:val="en-US"/>
        </w:rPr>
        <w:t>от</w:t>
      </w:r>
      <w:proofErr w:type="spellEnd"/>
      <w:r w:rsidRPr="000D01A8">
        <w:rPr>
          <w:rFonts w:eastAsia="Times New Roman" w:cs="Times New Roman"/>
          <w:szCs w:val="24"/>
          <w:lang w:val="en-US"/>
        </w:rPr>
        <w:t xml:space="preserve"> ИК, РИК 29-Хасково  </w:t>
      </w: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996200" w:rsidRPr="000D01A8" w:rsidRDefault="00996200" w:rsidP="00996200">
      <w:pPr>
        <w:jc w:val="center"/>
        <w:rPr>
          <w:rFonts w:cs="Times New Roman"/>
          <w:b/>
          <w:szCs w:val="24"/>
        </w:rPr>
      </w:pPr>
      <w:r w:rsidRPr="000D01A8">
        <w:rPr>
          <w:rFonts w:cs="Times New Roman"/>
          <w:b/>
          <w:szCs w:val="24"/>
        </w:rPr>
        <w:t>РЕШИ:</w:t>
      </w:r>
    </w:p>
    <w:p w:rsidR="00996200" w:rsidRPr="000D01A8" w:rsidRDefault="00996200" w:rsidP="0099620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Допуска поправка на техническа грешка, както следва:</w:t>
      </w:r>
    </w:p>
    <w:p w:rsidR="00C76283" w:rsidRPr="00280D81" w:rsidRDefault="00996200" w:rsidP="00996200">
      <w:pPr>
        <w:jc w:val="both"/>
        <w:rPr>
          <w:rFonts w:cs="Times New Roman"/>
          <w:szCs w:val="24"/>
          <w:lang w:val="en-US"/>
        </w:rPr>
      </w:pPr>
      <w:r w:rsidRPr="000D01A8">
        <w:rPr>
          <w:rFonts w:cs="Times New Roman"/>
          <w:szCs w:val="24"/>
        </w:rPr>
        <w:t xml:space="preserve">В СИК №293300003  имената на Анка Младенова </w:t>
      </w:r>
      <w:proofErr w:type="spellStart"/>
      <w:r w:rsidRPr="000D01A8">
        <w:rPr>
          <w:rFonts w:cs="Times New Roman"/>
          <w:szCs w:val="24"/>
        </w:rPr>
        <w:t>Юличнова</w:t>
      </w:r>
      <w:proofErr w:type="spellEnd"/>
      <w:r w:rsidRPr="000D01A8">
        <w:rPr>
          <w:rFonts w:cs="Times New Roman"/>
          <w:szCs w:val="24"/>
        </w:rPr>
        <w:t xml:space="preserve"> да се четат Анка Младенова </w:t>
      </w:r>
      <w:proofErr w:type="spellStart"/>
      <w:r w:rsidRPr="000D01A8">
        <w:rPr>
          <w:rFonts w:cs="Times New Roman"/>
          <w:szCs w:val="24"/>
        </w:rPr>
        <w:t>Юлианова</w:t>
      </w:r>
      <w:proofErr w:type="spellEnd"/>
      <w:r w:rsidRPr="000D01A8">
        <w:rPr>
          <w:rFonts w:cs="Times New Roman"/>
          <w:szCs w:val="24"/>
        </w:rPr>
        <w:t>, ЕГН</w:t>
      </w:r>
      <w:r w:rsidR="00EA1C8A">
        <w:rPr>
          <w:rFonts w:cs="Times New Roman"/>
          <w:szCs w:val="24"/>
        </w:rPr>
        <w:t xml:space="preserve"> </w:t>
      </w:r>
      <w:r w:rsidR="00280D81">
        <w:rPr>
          <w:rFonts w:cs="Times New Roman"/>
          <w:szCs w:val="24"/>
          <w:lang w:val="en-US"/>
        </w:rPr>
        <w:t>………..</w:t>
      </w:r>
      <w:r w:rsidR="00EA1C8A">
        <w:rPr>
          <w:rFonts w:cs="Times New Roman"/>
          <w:szCs w:val="24"/>
        </w:rPr>
        <w:t xml:space="preserve">, тел. </w:t>
      </w:r>
      <w:r w:rsidR="00280D81">
        <w:rPr>
          <w:rFonts w:cs="Times New Roman"/>
          <w:szCs w:val="24"/>
          <w:lang w:val="en-US"/>
        </w:rPr>
        <w:t>……………</w:t>
      </w:r>
      <w:bookmarkStart w:id="0" w:name="_GoBack"/>
      <w:bookmarkEnd w:id="0"/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996200" w:rsidRPr="000D01A8" w:rsidRDefault="00996200" w:rsidP="0099620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996200" w:rsidRPr="000D01A8" w:rsidRDefault="00DA5935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6 от дневния ред</w:t>
      </w:r>
      <w:r w:rsidRPr="000D01A8">
        <w:rPr>
          <w:rFonts w:cs="Times New Roman"/>
          <w:szCs w:val="24"/>
        </w:rPr>
        <w:t xml:space="preserve"> : </w:t>
      </w:r>
      <w:r w:rsidR="00996200" w:rsidRPr="000D01A8">
        <w:rPr>
          <w:rFonts w:cs="Times New Roman"/>
          <w:szCs w:val="24"/>
        </w:rPr>
        <w:t>замени  в състава на СИК в община Стамболово от квотата на КП “Обединени патриоти – НФСБ, АТАКА и ВМРО“.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 РИК е постъпило искане с </w:t>
      </w:r>
      <w:r w:rsidRPr="000D01A8">
        <w:rPr>
          <w:rFonts w:cs="Times New Roman"/>
          <w:b/>
          <w:szCs w:val="24"/>
          <w:u w:val="single"/>
        </w:rPr>
        <w:t>вх.№ 244/ 21.05.2019г.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 Радостина Славчева Ангелова. Иска се замяна в състава на СИК в община Стамболово. РИК счита, че искането следва да бъде  уважено.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996200" w:rsidRPr="000D01A8" w:rsidRDefault="00996200" w:rsidP="00996200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Извършва замени в съставите на СИК, община Стамболово, по предложение на упълномощения представите на КП “Обединени патриоти – НФСБ, АТАКА и ВМРО“, както следва:</w:t>
      </w:r>
    </w:p>
    <w:p w:rsidR="00996200" w:rsidRPr="000D01A8" w:rsidRDefault="00996200" w:rsidP="00996200">
      <w:pPr>
        <w:spacing w:line="240" w:lineRule="auto"/>
        <w:jc w:val="both"/>
        <w:rPr>
          <w:rFonts w:cs="Times New Roman"/>
          <w:szCs w:val="24"/>
        </w:rPr>
      </w:pPr>
    </w:p>
    <w:tbl>
      <w:tblPr>
        <w:tblStyle w:val="5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0D01A8" w:rsidTr="008910F9">
        <w:trPr>
          <w:trHeight w:val="745"/>
        </w:trPr>
        <w:tc>
          <w:tcPr>
            <w:tcW w:w="79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0D01A8" w:rsidTr="008910F9">
        <w:trPr>
          <w:trHeight w:val="1143"/>
        </w:trPr>
        <w:tc>
          <w:tcPr>
            <w:tcW w:w="79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Гергана Демирева Христова</w:t>
            </w:r>
          </w:p>
        </w:tc>
        <w:tc>
          <w:tcPr>
            <w:tcW w:w="1922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203" w:type="dxa"/>
          </w:tcPr>
          <w:p w:rsidR="008910F9" w:rsidRPr="000D01A8" w:rsidRDefault="008910F9" w:rsidP="009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Георги Лазаров Ванчев</w:t>
            </w:r>
          </w:p>
        </w:tc>
      </w:tr>
    </w:tbl>
    <w:p w:rsidR="00EA1C8A" w:rsidRDefault="00EA1C8A" w:rsidP="00996200">
      <w:pPr>
        <w:jc w:val="both"/>
        <w:rPr>
          <w:rFonts w:cs="Times New Roman"/>
          <w:b/>
          <w:szCs w:val="24"/>
        </w:rPr>
      </w:pPr>
    </w:p>
    <w:p w:rsidR="00EA1C8A" w:rsidRDefault="00EA1C8A" w:rsidP="00996200">
      <w:pPr>
        <w:jc w:val="both"/>
        <w:rPr>
          <w:rFonts w:cs="Times New Roman"/>
          <w:b/>
          <w:szCs w:val="24"/>
        </w:rPr>
      </w:pPr>
    </w:p>
    <w:p w:rsidR="00996200" w:rsidRPr="000D01A8" w:rsidRDefault="00996200" w:rsidP="00996200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lastRenderedPageBreak/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996200" w:rsidRPr="000D01A8" w:rsidRDefault="00996200" w:rsidP="0099620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817886" w:rsidRPr="000D01A8" w:rsidRDefault="00817886" w:rsidP="00817886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0D01A8">
        <w:rPr>
          <w:b/>
          <w:u w:val="single"/>
        </w:rPr>
        <w:t>По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точка</w:t>
      </w:r>
      <w:proofErr w:type="spellEnd"/>
      <w:r w:rsidRPr="000D01A8">
        <w:rPr>
          <w:b/>
          <w:u w:val="single"/>
        </w:rPr>
        <w:t xml:space="preserve"> 7 </w:t>
      </w:r>
      <w:proofErr w:type="spellStart"/>
      <w:r w:rsidRPr="000D01A8">
        <w:rPr>
          <w:b/>
          <w:u w:val="single"/>
        </w:rPr>
        <w:t>от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дневния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ред</w:t>
      </w:r>
      <w:proofErr w:type="spellEnd"/>
      <w:r w:rsidRPr="000D01A8">
        <w:rPr>
          <w:b/>
          <w:u w:val="single"/>
        </w:rPr>
        <w:t xml:space="preserve">: </w:t>
      </w:r>
      <w:proofErr w:type="spellStart"/>
      <w:r w:rsidRPr="000D01A8">
        <w:rPr>
          <w:color w:val="333333"/>
          <w:lang w:eastAsia="bg-BG"/>
        </w:rPr>
        <w:t>Регистриране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застъпници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кандидатската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листа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ПП „ГЕРБ “ в </w:t>
      </w:r>
      <w:proofErr w:type="spellStart"/>
      <w:r w:rsidRPr="000D01A8">
        <w:rPr>
          <w:color w:val="333333"/>
          <w:lang w:eastAsia="bg-BG"/>
        </w:rPr>
        <w:t>изборите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членове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Европейския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парламент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Република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България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26 </w:t>
      </w:r>
      <w:proofErr w:type="spellStart"/>
      <w:r w:rsidRPr="000D01A8">
        <w:rPr>
          <w:color w:val="333333"/>
          <w:lang w:eastAsia="bg-BG"/>
        </w:rPr>
        <w:t>май</w:t>
      </w:r>
      <w:proofErr w:type="spellEnd"/>
      <w:r w:rsidRPr="000D01A8">
        <w:rPr>
          <w:color w:val="333333"/>
          <w:lang w:eastAsia="bg-BG"/>
        </w:rPr>
        <w:t xml:space="preserve"> 2019 г.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област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Хасково</w:t>
      </w:r>
      <w:proofErr w:type="spellEnd"/>
      <w:r w:rsidRPr="000D01A8">
        <w:rPr>
          <w:color w:val="333333"/>
          <w:lang w:eastAsia="bg-BG"/>
        </w:rPr>
        <w:t>.</w:t>
      </w:r>
    </w:p>
    <w:p w:rsidR="00817886" w:rsidRPr="00817886" w:rsidRDefault="00817886" w:rsidP="0081788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817886" w:rsidRPr="00817886" w:rsidRDefault="00817886" w:rsidP="0081788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817886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3/21.05.2019 г., 10:15 часа от входящия регистър на заявени за регистрация </w:t>
      </w:r>
      <w:proofErr w:type="spellStart"/>
      <w:r w:rsidRPr="00817886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817886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ПП „ГЕРБ“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817886" w:rsidRPr="00817886" w:rsidRDefault="00817886" w:rsidP="0081788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17886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817886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817886" w:rsidRPr="00817886" w:rsidRDefault="00817886" w:rsidP="0081788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817886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817886" w:rsidRPr="00817886" w:rsidRDefault="00817886" w:rsidP="0081788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Регистрира 20 броя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 ПП „ГЕРБ“ в изборите за членове на Европейския парламент от Република България на 26 май 2019 г. за област Хасково.</w:t>
      </w:r>
    </w:p>
    <w:p w:rsidR="00817886" w:rsidRPr="000D01A8" w:rsidRDefault="00817886" w:rsidP="0081788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817886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817886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817886" w:rsidRPr="000D01A8" w:rsidRDefault="00817886" w:rsidP="00817886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817886" w:rsidRPr="000D01A8" w:rsidRDefault="00817886" w:rsidP="00817886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817886" w:rsidRPr="000D01A8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8 от дневния ред: </w:t>
      </w:r>
      <w:r w:rsidRPr="000D01A8">
        <w:rPr>
          <w:rFonts w:cs="Times New Roman"/>
          <w:szCs w:val="24"/>
        </w:rPr>
        <w:t>замени  в състава на СИК в община Минерални бани от квотата на ПП “ДПС“.</w:t>
      </w:r>
    </w:p>
    <w:p w:rsidR="00817886" w:rsidRPr="00817886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 xml:space="preserve">В РИК е постъпило искане с </w:t>
      </w:r>
      <w:r w:rsidRPr="00817886">
        <w:rPr>
          <w:rFonts w:cs="Times New Roman"/>
          <w:b/>
          <w:szCs w:val="24"/>
          <w:u w:val="single"/>
        </w:rPr>
        <w:t>вх.№ 246/ 21.05.2019г.</w:t>
      </w:r>
      <w:r w:rsidRPr="00817886">
        <w:rPr>
          <w:rFonts w:cs="Times New Roman"/>
          <w:szCs w:val="24"/>
        </w:rPr>
        <w:t xml:space="preserve"> от упълномощения представител на партията  Екрем </w:t>
      </w:r>
      <w:proofErr w:type="spellStart"/>
      <w:r w:rsidRPr="00817886">
        <w:rPr>
          <w:rFonts w:cs="Times New Roman"/>
          <w:szCs w:val="24"/>
        </w:rPr>
        <w:t>Зейнур</w:t>
      </w:r>
      <w:proofErr w:type="spellEnd"/>
      <w:r w:rsidRPr="00817886">
        <w:rPr>
          <w:rFonts w:cs="Times New Roman"/>
          <w:szCs w:val="24"/>
        </w:rPr>
        <w:t xml:space="preserve"> Юзеир. Иска се замяна в състава на СИК в община Минерални бани. РИК счита, че искането следва да бъде  уважено.</w:t>
      </w:r>
    </w:p>
    <w:p w:rsidR="00817886" w:rsidRPr="000D01A8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817886" w:rsidRPr="000D01A8" w:rsidRDefault="00817886" w:rsidP="00817886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817886" w:rsidRPr="00817886" w:rsidRDefault="00817886" w:rsidP="00817886">
      <w:pPr>
        <w:spacing w:line="240" w:lineRule="auto"/>
        <w:contextualSpacing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>Извършва замени в съставите на СИК, община Минерални бани, по предложение на упълномощения представите на ПП “ ДПС“, както следва:</w:t>
      </w:r>
    </w:p>
    <w:p w:rsidR="00817886" w:rsidRDefault="00817886" w:rsidP="00817886">
      <w:pPr>
        <w:tabs>
          <w:tab w:val="left" w:pos="5643"/>
        </w:tabs>
        <w:spacing w:line="240" w:lineRule="auto"/>
        <w:jc w:val="both"/>
        <w:rPr>
          <w:rFonts w:cs="Times New Roman"/>
          <w:szCs w:val="24"/>
          <w:lang w:val="en-US"/>
        </w:rPr>
      </w:pPr>
      <w:r w:rsidRPr="00817886">
        <w:rPr>
          <w:rFonts w:cs="Times New Roman"/>
          <w:szCs w:val="24"/>
        </w:rPr>
        <w:tab/>
      </w:r>
    </w:p>
    <w:p w:rsidR="008910F9" w:rsidRPr="008910F9" w:rsidRDefault="008910F9" w:rsidP="00817886">
      <w:pPr>
        <w:tabs>
          <w:tab w:val="left" w:pos="5643"/>
        </w:tabs>
        <w:spacing w:line="240" w:lineRule="auto"/>
        <w:jc w:val="both"/>
        <w:rPr>
          <w:rFonts w:cs="Times New Roman"/>
          <w:szCs w:val="24"/>
          <w:lang w:val="en-US"/>
        </w:rPr>
      </w:pPr>
    </w:p>
    <w:tbl>
      <w:tblPr>
        <w:tblStyle w:val="8"/>
        <w:tblW w:w="7307" w:type="dxa"/>
        <w:tblInd w:w="-176" w:type="dxa"/>
        <w:tblLook w:val="04A0" w:firstRow="1" w:lastRow="0" w:firstColumn="1" w:lastColumn="0" w:noHBand="0" w:noVBand="1"/>
      </w:tblPr>
      <w:tblGrid>
        <w:gridCol w:w="792"/>
        <w:gridCol w:w="2390"/>
        <w:gridCol w:w="1922"/>
        <w:gridCol w:w="2203"/>
      </w:tblGrid>
      <w:tr w:rsidR="008910F9" w:rsidRPr="00817886" w:rsidTr="008910F9">
        <w:trPr>
          <w:trHeight w:val="745"/>
        </w:trPr>
        <w:tc>
          <w:tcPr>
            <w:tcW w:w="792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90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922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203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817886" w:rsidTr="008910F9">
        <w:trPr>
          <w:trHeight w:val="1143"/>
        </w:trPr>
        <w:tc>
          <w:tcPr>
            <w:tcW w:w="79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0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Селвер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Беим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192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203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Селвер Осман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Кушку</w:t>
            </w:r>
            <w:proofErr w:type="spellEnd"/>
          </w:p>
        </w:tc>
      </w:tr>
    </w:tbl>
    <w:p w:rsidR="00EA1C8A" w:rsidRDefault="00EA1C8A" w:rsidP="00817886">
      <w:pPr>
        <w:jc w:val="both"/>
        <w:rPr>
          <w:rFonts w:cs="Times New Roman"/>
          <w:b/>
          <w:szCs w:val="24"/>
        </w:rPr>
      </w:pPr>
    </w:p>
    <w:p w:rsidR="00817886" w:rsidRPr="000D01A8" w:rsidRDefault="00817886" w:rsidP="00817886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817886" w:rsidRPr="000D01A8" w:rsidRDefault="00817886" w:rsidP="00817886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817886" w:rsidRPr="000D01A8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9 от дневния ред: </w:t>
      </w:r>
      <w:r w:rsidRPr="000D01A8">
        <w:rPr>
          <w:rFonts w:cs="Times New Roman"/>
          <w:szCs w:val="24"/>
        </w:rPr>
        <w:t>замени  в състава на СИК в община Симеоновград от квотата на ПП “ДПС“.</w:t>
      </w:r>
    </w:p>
    <w:p w:rsidR="00817886" w:rsidRPr="00817886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 xml:space="preserve">В РИК е постъпило искане с </w:t>
      </w:r>
      <w:r w:rsidRPr="00817886">
        <w:rPr>
          <w:rFonts w:cs="Times New Roman"/>
          <w:b/>
          <w:szCs w:val="24"/>
          <w:u w:val="single"/>
        </w:rPr>
        <w:t>вх.№ 247/ 21.05.2019г.</w:t>
      </w:r>
      <w:r w:rsidRPr="00817886">
        <w:rPr>
          <w:rFonts w:cs="Times New Roman"/>
          <w:szCs w:val="24"/>
        </w:rPr>
        <w:t xml:space="preserve"> от упълномощения представител на партията Илия Иванов Пашов. Иска се замяна в състава на СИК в община Симеоновград. РИК счита, че искането следва да бъде  уважено.</w:t>
      </w:r>
    </w:p>
    <w:p w:rsidR="00817886" w:rsidRPr="000D01A8" w:rsidRDefault="00817886" w:rsidP="00817886">
      <w:pPr>
        <w:spacing w:line="240" w:lineRule="auto"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817886" w:rsidRPr="000D01A8" w:rsidRDefault="00817886" w:rsidP="00817886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817886" w:rsidRPr="00817886" w:rsidRDefault="00817886" w:rsidP="00817886">
      <w:pPr>
        <w:spacing w:line="240" w:lineRule="auto"/>
        <w:contextualSpacing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>Извършва замени в съставите на СИК, община Симеоновград, по предложение на упълномощения представите на ПП “ ДПС“, както следва:</w:t>
      </w:r>
    </w:p>
    <w:p w:rsidR="00817886" w:rsidRPr="00817886" w:rsidRDefault="00817886" w:rsidP="00817886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817886">
        <w:rPr>
          <w:rFonts w:cs="Times New Roman"/>
          <w:szCs w:val="24"/>
        </w:rPr>
        <w:tab/>
      </w:r>
    </w:p>
    <w:tbl>
      <w:tblPr>
        <w:tblStyle w:val="9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817886" w:rsidTr="008910F9">
        <w:trPr>
          <w:trHeight w:val="745"/>
        </w:trPr>
        <w:tc>
          <w:tcPr>
            <w:tcW w:w="786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817886" w:rsidRDefault="008910F9" w:rsidP="00817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817886" w:rsidTr="008910F9">
        <w:trPr>
          <w:trHeight w:val="1143"/>
        </w:trPr>
        <w:tc>
          <w:tcPr>
            <w:tcW w:w="78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65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Сашо Владимиров Сашев </w:t>
            </w:r>
          </w:p>
        </w:tc>
        <w:tc>
          <w:tcPr>
            <w:tcW w:w="204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4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Боряна Сашева Илиева </w:t>
            </w:r>
          </w:p>
        </w:tc>
      </w:tr>
      <w:tr w:rsidR="008910F9" w:rsidRPr="00817886" w:rsidTr="008910F9">
        <w:trPr>
          <w:trHeight w:val="1143"/>
        </w:trPr>
        <w:tc>
          <w:tcPr>
            <w:tcW w:w="78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Антон Милков Асенов </w:t>
            </w:r>
          </w:p>
        </w:tc>
        <w:tc>
          <w:tcPr>
            <w:tcW w:w="204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Митко Митков Стоянов </w:t>
            </w:r>
          </w:p>
        </w:tc>
      </w:tr>
      <w:tr w:rsidR="008910F9" w:rsidRPr="00817886" w:rsidTr="008910F9">
        <w:trPr>
          <w:trHeight w:val="1143"/>
        </w:trPr>
        <w:tc>
          <w:tcPr>
            <w:tcW w:w="78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Георги Господинов </w:t>
            </w:r>
            <w:proofErr w:type="spellStart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Тепелиев</w:t>
            </w:r>
            <w:proofErr w:type="spellEnd"/>
            <w:r w:rsidRPr="008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Боян Георгиев Боянов</w:t>
            </w:r>
          </w:p>
        </w:tc>
      </w:tr>
      <w:tr w:rsidR="008910F9" w:rsidRPr="00817886" w:rsidTr="008910F9">
        <w:trPr>
          <w:trHeight w:val="1143"/>
        </w:trPr>
        <w:tc>
          <w:tcPr>
            <w:tcW w:w="78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5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Боряна Сашева Илиева</w:t>
            </w:r>
          </w:p>
        </w:tc>
        <w:tc>
          <w:tcPr>
            <w:tcW w:w="2046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817886" w:rsidRDefault="008910F9" w:rsidP="0081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86">
              <w:rPr>
                <w:rFonts w:ascii="Times New Roman" w:hAnsi="Times New Roman" w:cs="Times New Roman"/>
                <w:sz w:val="24"/>
                <w:szCs w:val="24"/>
              </w:rPr>
              <w:t>Мартин Иванов Пашов</w:t>
            </w:r>
          </w:p>
        </w:tc>
      </w:tr>
    </w:tbl>
    <w:p w:rsidR="00817886" w:rsidRPr="00817886" w:rsidRDefault="00817886" w:rsidP="0081788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817886" w:rsidRPr="000D01A8" w:rsidRDefault="00817886" w:rsidP="00817886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817886" w:rsidRPr="000D01A8" w:rsidRDefault="00817886" w:rsidP="00817886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817886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10 от дневния ред:</w:t>
      </w:r>
      <w:r w:rsidR="00620777" w:rsidRPr="000D01A8">
        <w:rPr>
          <w:rFonts w:cs="Times New Roman"/>
          <w:szCs w:val="24"/>
        </w:rPr>
        <w:t xml:space="preserve"> замени  в състава на СИК в община Любимец  от квотата на ПП“ ГЕРБ“.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249/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Георги Станков. Иска се замяна в състава на СИК в община Любимец.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contextualSpacing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Любимец, по предложение на упълномощения представите на ПП“ ГЕРБ“,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0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Ганка Георгиева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  <w:proofErr w:type="spellEnd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Гинка Христова Добрева </w:t>
            </w:r>
          </w:p>
        </w:tc>
      </w:tr>
    </w:tbl>
    <w:p w:rsidR="00DA5935" w:rsidRPr="000D01A8" w:rsidRDefault="00DA5935" w:rsidP="00DA5935">
      <w:pPr>
        <w:jc w:val="both"/>
        <w:rPr>
          <w:rFonts w:cs="Times New Roman"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0D01A8">
        <w:rPr>
          <w:b/>
          <w:u w:val="single"/>
        </w:rPr>
        <w:t>По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точка</w:t>
      </w:r>
      <w:proofErr w:type="spellEnd"/>
      <w:r w:rsidRPr="000D01A8">
        <w:rPr>
          <w:b/>
          <w:u w:val="single"/>
        </w:rPr>
        <w:t xml:space="preserve"> 11 </w:t>
      </w:r>
      <w:proofErr w:type="spellStart"/>
      <w:r w:rsidRPr="000D01A8">
        <w:rPr>
          <w:b/>
          <w:u w:val="single"/>
        </w:rPr>
        <w:t>от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дневния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ред</w:t>
      </w:r>
      <w:proofErr w:type="spellEnd"/>
      <w:r w:rsidRPr="000D01A8">
        <w:rPr>
          <w:b/>
          <w:u w:val="single"/>
        </w:rPr>
        <w:t xml:space="preserve">: </w:t>
      </w:r>
      <w:proofErr w:type="spellStart"/>
      <w:r w:rsidRPr="000D01A8">
        <w:rPr>
          <w:color w:val="333333"/>
          <w:lang w:eastAsia="bg-BG"/>
        </w:rPr>
        <w:t>Регистриране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застъпници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кандидатската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листа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ПП „ГЕРБ “ в </w:t>
      </w:r>
      <w:proofErr w:type="spellStart"/>
      <w:r w:rsidRPr="000D01A8">
        <w:rPr>
          <w:color w:val="333333"/>
          <w:lang w:eastAsia="bg-BG"/>
        </w:rPr>
        <w:t>изборите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членове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Европейския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парламент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Република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България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26 </w:t>
      </w:r>
      <w:proofErr w:type="spellStart"/>
      <w:r w:rsidRPr="000D01A8">
        <w:rPr>
          <w:color w:val="333333"/>
          <w:lang w:eastAsia="bg-BG"/>
        </w:rPr>
        <w:t>май</w:t>
      </w:r>
      <w:proofErr w:type="spellEnd"/>
      <w:r w:rsidRPr="000D01A8">
        <w:rPr>
          <w:color w:val="333333"/>
          <w:lang w:eastAsia="bg-BG"/>
        </w:rPr>
        <w:t xml:space="preserve"> 2019 г.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област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Хасково</w:t>
      </w:r>
      <w:proofErr w:type="spellEnd"/>
      <w:r w:rsidRPr="000D01A8">
        <w:rPr>
          <w:color w:val="333333"/>
          <w:lang w:eastAsia="bg-BG"/>
        </w:rPr>
        <w:t>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620777" w:rsidRPr="00620777" w:rsidRDefault="00620777" w:rsidP="0062077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3/21.05.2019 г., 14:05 часа от входящия регистър на заявени за регистрация </w:t>
      </w:r>
      <w:proofErr w:type="spellStart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</w:t>
      </w:r>
      <w:r w:rsidRPr="00620777">
        <w:rPr>
          <w:rFonts w:eastAsia="Times New Roman" w:cs="Times New Roman"/>
          <w:color w:val="333333"/>
          <w:szCs w:val="24"/>
          <w:lang w:eastAsia="bg-BG"/>
        </w:rPr>
        <w:lastRenderedPageBreak/>
        <w:t xml:space="preserve">регистрация на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ПП „ГЕРБ“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620777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620777" w:rsidRPr="00620777" w:rsidRDefault="00620777" w:rsidP="0062077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Регистрира 91 броя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ПП „ГЕРБ“ в изборите за членове на Европейския парламент от Република България на 26 май 2019 г. за област Хасково.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12 от дневния ред: </w:t>
      </w:r>
      <w:r w:rsidRPr="000D01A8">
        <w:rPr>
          <w:rFonts w:cs="Times New Roman"/>
          <w:szCs w:val="24"/>
        </w:rPr>
        <w:t xml:space="preserve">замени  в състава на СИК в община Димитровград   от квотата на ПП“ГЕРБ“,в  РИК е постъпило писмо с </w:t>
      </w:r>
      <w:r w:rsidRPr="000D01A8">
        <w:rPr>
          <w:rFonts w:cs="Times New Roman"/>
          <w:b/>
          <w:szCs w:val="24"/>
          <w:u w:val="single"/>
        </w:rPr>
        <w:t>вх.№251/ 21.05.2019г.</w:t>
      </w:r>
      <w:r w:rsidRPr="000D01A8">
        <w:rPr>
          <w:rFonts w:cs="Times New Roman"/>
          <w:szCs w:val="24"/>
        </w:rPr>
        <w:t xml:space="preserve"> от упълномощения представител на партията Красимир Янев, с което се иска замяна в състави на СИК.В същото  се иска и поправка на допуснати технически грешки в състави на СИК 25.</w:t>
      </w:r>
    </w:p>
    <w:p w:rsidR="00620777" w:rsidRPr="00620777" w:rsidRDefault="00620777" w:rsidP="00620777">
      <w:pPr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РИК 29- Хасково, като отчете, че са изпълнени изискванията на закона, счита че искането следва да бъде  уважено, поради което и на основание  чл. 72, ал. 1 ,т.1 ,т.4, т.5 от ИК  , РИК 29-Хасково  прие следното</w:t>
      </w:r>
    </w:p>
    <w:p w:rsidR="00620777" w:rsidRPr="00620777" w:rsidRDefault="00620777" w:rsidP="00620777">
      <w:pPr>
        <w:jc w:val="center"/>
        <w:rPr>
          <w:rFonts w:cs="Times New Roman"/>
          <w:b/>
          <w:szCs w:val="24"/>
        </w:rPr>
      </w:pPr>
      <w:r w:rsidRPr="00620777">
        <w:rPr>
          <w:rFonts w:cs="Times New Roman"/>
          <w:b/>
          <w:szCs w:val="24"/>
        </w:rPr>
        <w:t>РЕШИ:</w:t>
      </w:r>
    </w:p>
    <w:p w:rsidR="00620777" w:rsidRPr="00620777" w:rsidRDefault="00620777" w:rsidP="00620777">
      <w:pPr>
        <w:contextualSpacing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Извършва замени в съставите на СИК, община </w:t>
      </w:r>
      <w:proofErr w:type="spellStart"/>
      <w:r w:rsidRPr="00620777">
        <w:rPr>
          <w:rFonts w:cs="Times New Roman"/>
          <w:szCs w:val="24"/>
        </w:rPr>
        <w:t>Димиртовград</w:t>
      </w:r>
      <w:proofErr w:type="spellEnd"/>
      <w:r w:rsidRPr="00620777">
        <w:rPr>
          <w:rFonts w:cs="Times New Roman"/>
          <w:szCs w:val="24"/>
        </w:rPr>
        <w:t>, по предложение на упълномощения партията на ПП“ГЕРБ“ и поправка на техническа грешка както следва:</w:t>
      </w:r>
    </w:p>
    <w:p w:rsidR="00620777" w:rsidRPr="00620777" w:rsidRDefault="00620777" w:rsidP="00620777">
      <w:pPr>
        <w:jc w:val="both"/>
        <w:rPr>
          <w:rFonts w:cs="Times New Roman"/>
          <w:szCs w:val="24"/>
        </w:rPr>
      </w:pPr>
    </w:p>
    <w:tbl>
      <w:tblPr>
        <w:tblStyle w:val="11"/>
        <w:tblW w:w="7231" w:type="dxa"/>
        <w:tblLayout w:type="fixed"/>
        <w:tblLook w:val="04A0" w:firstRow="1" w:lastRow="0" w:firstColumn="1" w:lastColumn="0" w:noHBand="0" w:noVBand="1"/>
      </w:tblPr>
      <w:tblGrid>
        <w:gridCol w:w="697"/>
        <w:gridCol w:w="2106"/>
        <w:gridCol w:w="2301"/>
        <w:gridCol w:w="2127"/>
      </w:tblGrid>
      <w:tr w:rsidR="008910F9" w:rsidRPr="00620777" w:rsidTr="008910F9">
        <w:trPr>
          <w:trHeight w:val="745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СИК № 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ОСВОБОЖДАВА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НАЗНАЧАВА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Марияна Цекова Катранджиева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Галина Колева Чакърова</w:t>
            </w:r>
          </w:p>
        </w:tc>
      </w:tr>
      <w:tr w:rsidR="008910F9" w:rsidRPr="00620777" w:rsidTr="008910F9">
        <w:trPr>
          <w:trHeight w:val="759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Стоян Делчев Стоянов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Нели Върбанова Стоянова</w:t>
            </w:r>
          </w:p>
        </w:tc>
      </w:tr>
      <w:tr w:rsidR="008910F9" w:rsidRPr="00620777" w:rsidTr="008910F9">
        <w:trPr>
          <w:trHeight w:val="747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Надежда Георгиева Сталева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Кирилка Петкова Иванова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Митко Желязков Ангелов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Елена Георгиева Борисова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Стоянка Димитрова Райкова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  <w:p w:rsidR="008910F9" w:rsidRPr="00620777" w:rsidRDefault="008910F9" w:rsidP="00620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Анка Колева Николова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Росица Атанасова Митева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Величка Сталева Тотева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Пламена Динкова Коева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Коста Димитров Хубенов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Диана Иванова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Мадлен Петрова Грозева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Панка Петкова Ангелова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Донка Желева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  <w:proofErr w:type="spellEnd"/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Елена Иванова Гочева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Валентина Иванова Янева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Валентина Иванова Янева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Христо Ангелов Христов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Калина Миткова Милева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Антония Миткова Иванова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Мирославов</w:t>
            </w:r>
            <w:proofErr w:type="spellEnd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 Василев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Тинка Иванова Паскалева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Павлина Цветанова Сталева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Росица Йорданова Костова</w:t>
            </w:r>
          </w:p>
        </w:tc>
      </w:tr>
      <w:tr w:rsidR="008910F9" w:rsidRPr="00620777" w:rsidTr="008910F9">
        <w:trPr>
          <w:trHeight w:val="771"/>
        </w:trPr>
        <w:tc>
          <w:tcPr>
            <w:tcW w:w="69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Виолета Стефанова Иванова</w:t>
            </w:r>
          </w:p>
        </w:tc>
        <w:tc>
          <w:tcPr>
            <w:tcW w:w="2301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7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Христина Янкова Христова</w:t>
            </w:r>
          </w:p>
        </w:tc>
      </w:tr>
    </w:tbl>
    <w:p w:rsidR="00620777" w:rsidRPr="00620777" w:rsidRDefault="00620777" w:rsidP="00620777">
      <w:pPr>
        <w:jc w:val="both"/>
        <w:rPr>
          <w:rFonts w:cs="Times New Roman"/>
          <w:b/>
          <w:szCs w:val="24"/>
        </w:rPr>
      </w:pPr>
    </w:p>
    <w:p w:rsidR="00620777" w:rsidRPr="00620777" w:rsidRDefault="00620777" w:rsidP="00620777">
      <w:pPr>
        <w:jc w:val="both"/>
        <w:rPr>
          <w:rFonts w:cs="Times New Roman"/>
          <w:b/>
          <w:szCs w:val="24"/>
        </w:rPr>
      </w:pPr>
      <w:r w:rsidRPr="00620777">
        <w:rPr>
          <w:rFonts w:cs="Times New Roman"/>
          <w:b/>
          <w:szCs w:val="24"/>
        </w:rPr>
        <w:t>Допуска поправка на техническа грешка, както следва:</w:t>
      </w:r>
    </w:p>
    <w:p w:rsidR="00620777" w:rsidRPr="00620777" w:rsidRDefault="00620777" w:rsidP="00620777">
      <w:pPr>
        <w:tabs>
          <w:tab w:val="left" w:pos="3810"/>
        </w:tabs>
        <w:jc w:val="both"/>
        <w:rPr>
          <w:rFonts w:cs="Times New Roman"/>
          <w:b/>
          <w:szCs w:val="24"/>
        </w:rPr>
      </w:pPr>
      <w:r w:rsidRPr="00620777">
        <w:rPr>
          <w:rFonts w:cs="Times New Roman"/>
          <w:b/>
          <w:szCs w:val="24"/>
        </w:rPr>
        <w:t>В СИК № 290900025</w:t>
      </w:r>
      <w:r w:rsidRPr="00620777">
        <w:rPr>
          <w:rFonts w:cs="Times New Roman"/>
          <w:color w:val="000000"/>
          <w:szCs w:val="24"/>
        </w:rPr>
        <w:t xml:space="preserve"> </w:t>
      </w:r>
      <w:r w:rsidRPr="00620777">
        <w:rPr>
          <w:rFonts w:cs="Times New Roman"/>
          <w:b/>
          <w:szCs w:val="24"/>
        </w:rPr>
        <w:t>имената на Женя Живкова Жечева   да се четат Женя Живкова Дечева .</w:t>
      </w:r>
    </w:p>
    <w:p w:rsidR="00620777" w:rsidRPr="008910F9" w:rsidRDefault="00620777" w:rsidP="00620777">
      <w:pPr>
        <w:tabs>
          <w:tab w:val="left" w:pos="3810"/>
        </w:tabs>
        <w:jc w:val="both"/>
        <w:rPr>
          <w:rFonts w:cs="Times New Roman"/>
          <w:b/>
          <w:szCs w:val="24"/>
          <w:lang w:val="en-US"/>
        </w:rPr>
      </w:pPr>
      <w:r w:rsidRPr="00620777">
        <w:rPr>
          <w:rFonts w:cs="Times New Roman"/>
          <w:b/>
          <w:szCs w:val="24"/>
        </w:rPr>
        <w:t>В СИК № 290900017</w:t>
      </w:r>
      <w:r w:rsidRPr="00620777">
        <w:rPr>
          <w:rFonts w:cs="Times New Roman"/>
          <w:color w:val="000000"/>
          <w:szCs w:val="24"/>
        </w:rPr>
        <w:t xml:space="preserve"> </w:t>
      </w:r>
      <w:r w:rsidRPr="00620777">
        <w:rPr>
          <w:rFonts w:cs="Times New Roman"/>
          <w:b/>
          <w:szCs w:val="24"/>
        </w:rPr>
        <w:t xml:space="preserve">да бъде коригиран телефонен номер на член Петя </w:t>
      </w:r>
      <w:proofErr w:type="spellStart"/>
      <w:r w:rsidRPr="00620777">
        <w:rPr>
          <w:rFonts w:cs="Times New Roman"/>
          <w:b/>
          <w:szCs w:val="24"/>
        </w:rPr>
        <w:t>Илиянова</w:t>
      </w:r>
      <w:proofErr w:type="spellEnd"/>
      <w:r w:rsidRPr="00620777">
        <w:rPr>
          <w:rFonts w:cs="Times New Roman"/>
          <w:b/>
          <w:szCs w:val="24"/>
        </w:rPr>
        <w:t xml:space="preserve"> Йорданова </w:t>
      </w:r>
      <w:r w:rsidR="008910F9">
        <w:rPr>
          <w:rFonts w:cs="Times New Roman"/>
          <w:b/>
          <w:szCs w:val="24"/>
          <w:lang w:val="en-US"/>
        </w:rPr>
        <w:t>……..</w:t>
      </w:r>
      <w:r w:rsidRPr="00620777">
        <w:rPr>
          <w:rFonts w:cs="Times New Roman"/>
          <w:b/>
          <w:szCs w:val="24"/>
        </w:rPr>
        <w:t xml:space="preserve"> да се чете </w:t>
      </w:r>
      <w:r w:rsidR="008910F9">
        <w:rPr>
          <w:rFonts w:cs="Times New Roman"/>
          <w:b/>
          <w:szCs w:val="24"/>
          <w:lang w:val="en-US"/>
        </w:rPr>
        <w:t>…………</w:t>
      </w:r>
    </w:p>
    <w:p w:rsidR="00620777" w:rsidRPr="008910F9" w:rsidRDefault="00620777" w:rsidP="00620777">
      <w:pPr>
        <w:tabs>
          <w:tab w:val="left" w:pos="3810"/>
        </w:tabs>
        <w:jc w:val="both"/>
        <w:rPr>
          <w:rFonts w:cs="Times New Roman"/>
          <w:szCs w:val="24"/>
          <w:lang w:val="en-US"/>
        </w:rPr>
      </w:pPr>
      <w:r w:rsidRPr="00620777">
        <w:rPr>
          <w:rFonts w:cs="Times New Roman"/>
          <w:b/>
          <w:szCs w:val="24"/>
        </w:rPr>
        <w:t>В СИК № 290900019</w:t>
      </w:r>
      <w:r w:rsidRPr="00620777">
        <w:rPr>
          <w:rFonts w:cs="Times New Roman"/>
          <w:color w:val="000000"/>
          <w:szCs w:val="24"/>
        </w:rPr>
        <w:t xml:space="preserve"> </w:t>
      </w:r>
      <w:r w:rsidRPr="00620777">
        <w:rPr>
          <w:rFonts w:cs="Times New Roman"/>
          <w:b/>
          <w:szCs w:val="24"/>
        </w:rPr>
        <w:t xml:space="preserve">да бъде коригиран телефонен номер на член Кичка Христова Делчева </w:t>
      </w:r>
      <w:r w:rsidR="008910F9">
        <w:rPr>
          <w:rFonts w:cs="Times New Roman"/>
          <w:b/>
          <w:szCs w:val="24"/>
          <w:lang w:val="en-US"/>
        </w:rPr>
        <w:t>………..</w:t>
      </w:r>
      <w:r w:rsidRPr="00620777">
        <w:rPr>
          <w:rFonts w:cs="Times New Roman"/>
          <w:b/>
          <w:szCs w:val="24"/>
        </w:rPr>
        <w:t xml:space="preserve"> да се чете </w:t>
      </w:r>
      <w:r w:rsidR="008910F9">
        <w:rPr>
          <w:rFonts w:cs="Times New Roman"/>
          <w:b/>
          <w:szCs w:val="24"/>
          <w:lang w:val="en-US"/>
        </w:rPr>
        <w:t>………….</w:t>
      </w: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</w:t>
      </w:r>
      <w:r w:rsidRPr="000D01A8">
        <w:rPr>
          <w:rFonts w:cs="Times New Roman"/>
          <w:szCs w:val="24"/>
        </w:rPr>
        <w:lastRenderedPageBreak/>
        <w:t xml:space="preserve">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13 от дневния ред: </w:t>
      </w:r>
      <w:r w:rsidRPr="000D01A8">
        <w:rPr>
          <w:rFonts w:cs="Times New Roman"/>
          <w:szCs w:val="24"/>
        </w:rPr>
        <w:t>замени  в състава на СИК в община Димитровград  от квотата на Коалиция България без цензура.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253/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Биляна Борисова </w:t>
      </w:r>
      <w:proofErr w:type="spellStart"/>
      <w:r w:rsidRPr="00620777">
        <w:rPr>
          <w:rFonts w:cs="Times New Roman"/>
          <w:szCs w:val="24"/>
        </w:rPr>
        <w:t>Борисова</w:t>
      </w:r>
      <w:proofErr w:type="spellEnd"/>
      <w:r w:rsidRPr="00620777">
        <w:rPr>
          <w:rFonts w:cs="Times New Roman"/>
          <w:szCs w:val="24"/>
        </w:rPr>
        <w:t>. Иска се замяна в състава на СИК в община Димитровград.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contextualSpacing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ПП“ ГЕРБ“,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2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Радан Ангелов Малинов  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Бекир Рафет Вели</w:t>
            </w:r>
          </w:p>
        </w:tc>
      </w:tr>
    </w:tbl>
    <w:p w:rsidR="00EA1C8A" w:rsidRDefault="00EA1C8A" w:rsidP="00620777">
      <w:pPr>
        <w:jc w:val="both"/>
        <w:rPr>
          <w:rFonts w:cs="Times New Roman"/>
          <w:b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14 от дневния ред: </w:t>
      </w:r>
      <w:r w:rsidRPr="000D01A8">
        <w:rPr>
          <w:rFonts w:eastAsia="Times New Roman" w:cs="Times New Roman"/>
          <w:color w:val="333333"/>
          <w:szCs w:val="24"/>
          <w:lang w:eastAsia="bg-BG"/>
        </w:rPr>
        <w:t xml:space="preserve">: </w:t>
      </w:r>
      <w:r w:rsidRPr="000D01A8">
        <w:rPr>
          <w:rFonts w:cs="Times New Roman"/>
          <w:szCs w:val="24"/>
        </w:rPr>
        <w:t>замени  в състава на СИК в община Димитровград  от квотата на ПП ВМРО – Българско национално движение.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25</w:t>
      </w:r>
      <w:r w:rsidRPr="00620777">
        <w:rPr>
          <w:rFonts w:cs="Times New Roman"/>
          <w:b/>
          <w:szCs w:val="24"/>
          <w:u w:val="single"/>
          <w:lang w:val="en-US"/>
        </w:rPr>
        <w:t>4</w:t>
      </w:r>
      <w:r w:rsidRPr="00620777">
        <w:rPr>
          <w:rFonts w:cs="Times New Roman"/>
          <w:b/>
          <w:szCs w:val="24"/>
          <w:u w:val="single"/>
        </w:rPr>
        <w:t>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Ивелин Валентинов Иванов</w:t>
      </w:r>
      <w:r w:rsidRPr="00620777">
        <w:rPr>
          <w:rFonts w:cs="Times New Roman"/>
          <w:szCs w:val="24"/>
          <w:lang w:val="en-US"/>
        </w:rPr>
        <w:t xml:space="preserve"> </w:t>
      </w:r>
      <w:r w:rsidRPr="00620777">
        <w:rPr>
          <w:rFonts w:cs="Times New Roman"/>
          <w:szCs w:val="24"/>
        </w:rPr>
        <w:t>. Иска се замяна в състава на СИК в община Димитровград.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Димитровград, по предложение на упълномощения представите на ПП ВМРО – Българско национално движение,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3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Бекир Рафет Вели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Радан Ангелов Малинов</w:t>
            </w:r>
          </w:p>
        </w:tc>
      </w:tr>
    </w:tbl>
    <w:p w:rsidR="00EA1C8A" w:rsidRDefault="00EA1C8A" w:rsidP="00620777">
      <w:pPr>
        <w:jc w:val="both"/>
        <w:rPr>
          <w:rFonts w:cs="Times New Roman"/>
          <w:b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15 от дневния ред</w:t>
      </w:r>
      <w:r w:rsidRPr="000D01A8">
        <w:rPr>
          <w:rFonts w:eastAsia="Times New Roman" w:cs="Times New Roman"/>
          <w:color w:val="333333"/>
          <w:szCs w:val="24"/>
          <w:lang w:eastAsia="bg-BG"/>
        </w:rPr>
        <w:t xml:space="preserve">: </w:t>
      </w:r>
      <w:r w:rsidRPr="000D01A8">
        <w:rPr>
          <w:rFonts w:cs="Times New Roman"/>
          <w:szCs w:val="24"/>
        </w:rPr>
        <w:t>замени  в състава на СИК в община Тополовград от квотата на ПП ВОЛЯ.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25</w:t>
      </w:r>
      <w:r w:rsidRPr="00620777">
        <w:rPr>
          <w:rFonts w:cs="Times New Roman"/>
          <w:b/>
          <w:szCs w:val="24"/>
          <w:u w:val="single"/>
          <w:lang w:val="en-US"/>
        </w:rPr>
        <w:t>5</w:t>
      </w:r>
      <w:r w:rsidRPr="00620777">
        <w:rPr>
          <w:rFonts w:cs="Times New Roman"/>
          <w:b/>
          <w:szCs w:val="24"/>
          <w:u w:val="single"/>
        </w:rPr>
        <w:t>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Анка </w:t>
      </w:r>
      <w:proofErr w:type="spellStart"/>
      <w:r w:rsidRPr="00620777">
        <w:rPr>
          <w:rFonts w:cs="Times New Roman"/>
          <w:szCs w:val="24"/>
        </w:rPr>
        <w:t>Параскова</w:t>
      </w:r>
      <w:proofErr w:type="spellEnd"/>
      <w:r w:rsidRPr="00620777">
        <w:rPr>
          <w:rFonts w:cs="Times New Roman"/>
          <w:szCs w:val="24"/>
        </w:rPr>
        <w:t>. Иска се замяна в състава на СИК в община Тополовград.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Тополовград, по предложение на упълномощения представите на ПП ВОЛЯ,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4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Недялка Пенева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Касева</w:t>
            </w:r>
            <w:proofErr w:type="spellEnd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- Иванова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Веселина Илиева Кьосева</w:t>
            </w:r>
          </w:p>
        </w:tc>
      </w:tr>
    </w:tbl>
    <w:p w:rsidR="00EA1C8A" w:rsidRDefault="00EA1C8A" w:rsidP="00620777">
      <w:pPr>
        <w:jc w:val="both"/>
        <w:rPr>
          <w:rFonts w:cs="Times New Roman"/>
          <w:b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proofErr w:type="spellStart"/>
      <w:r w:rsidRPr="000D01A8">
        <w:rPr>
          <w:b/>
          <w:u w:val="single"/>
        </w:rPr>
        <w:t>По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точка</w:t>
      </w:r>
      <w:proofErr w:type="spellEnd"/>
      <w:r w:rsidRPr="000D01A8">
        <w:rPr>
          <w:b/>
          <w:u w:val="single"/>
        </w:rPr>
        <w:t xml:space="preserve"> 16 </w:t>
      </w:r>
      <w:proofErr w:type="spellStart"/>
      <w:r w:rsidRPr="000D01A8">
        <w:rPr>
          <w:b/>
          <w:u w:val="single"/>
        </w:rPr>
        <w:t>от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дневния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ред</w:t>
      </w:r>
      <w:proofErr w:type="spellEnd"/>
      <w:r w:rsidRPr="000D01A8">
        <w:rPr>
          <w:color w:val="333333"/>
          <w:lang w:eastAsia="bg-BG"/>
        </w:rPr>
        <w:t xml:space="preserve">: </w:t>
      </w:r>
      <w:proofErr w:type="spellStart"/>
      <w:r w:rsidRPr="000D01A8">
        <w:rPr>
          <w:color w:val="333333"/>
          <w:lang w:eastAsia="bg-BG"/>
        </w:rPr>
        <w:t>Регистриране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застъпници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кандидатската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листа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Коалиция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обединени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патриоти</w:t>
      </w:r>
      <w:proofErr w:type="spellEnd"/>
      <w:r w:rsidRPr="000D01A8">
        <w:rPr>
          <w:color w:val="333333"/>
          <w:lang w:eastAsia="bg-BG"/>
        </w:rPr>
        <w:t xml:space="preserve"> - АТАКА в </w:t>
      </w:r>
      <w:proofErr w:type="spellStart"/>
      <w:r w:rsidRPr="000D01A8">
        <w:rPr>
          <w:color w:val="333333"/>
          <w:lang w:eastAsia="bg-BG"/>
        </w:rPr>
        <w:t>изборите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членове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Европейския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парламент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Република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България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26 </w:t>
      </w:r>
      <w:proofErr w:type="spellStart"/>
      <w:r w:rsidRPr="000D01A8">
        <w:rPr>
          <w:color w:val="333333"/>
          <w:lang w:eastAsia="bg-BG"/>
        </w:rPr>
        <w:t>май</w:t>
      </w:r>
      <w:proofErr w:type="spellEnd"/>
      <w:r w:rsidRPr="000D01A8">
        <w:rPr>
          <w:color w:val="333333"/>
          <w:lang w:eastAsia="bg-BG"/>
        </w:rPr>
        <w:t xml:space="preserve"> 2019 г.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област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Хасково</w:t>
      </w:r>
      <w:proofErr w:type="spellEnd"/>
      <w:r w:rsidRPr="000D01A8">
        <w:rPr>
          <w:color w:val="333333"/>
          <w:lang w:eastAsia="bg-BG"/>
        </w:rPr>
        <w:t>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620777" w:rsidRPr="00620777" w:rsidRDefault="00620777" w:rsidP="0062077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с </w:t>
      </w:r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</w:t>
      </w:r>
      <w:r w:rsidRPr="00620777">
        <w:rPr>
          <w:rFonts w:eastAsia="Times New Roman" w:cs="Times New Roman"/>
          <w:b/>
          <w:color w:val="333333"/>
          <w:szCs w:val="24"/>
          <w:u w:val="single"/>
          <w:lang w:val="en-US" w:eastAsia="bg-BG"/>
        </w:rPr>
        <w:t>6</w:t>
      </w:r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/21.05.2019 г., 15:</w:t>
      </w:r>
      <w:proofErr w:type="spellStart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15</w:t>
      </w:r>
      <w:proofErr w:type="spellEnd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часа от входящия регистър на заявени за регистрация </w:t>
      </w:r>
      <w:proofErr w:type="spellStart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620777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r w:rsidRPr="00620777">
        <w:rPr>
          <w:rFonts w:cs="Times New Roman"/>
          <w:color w:val="333333"/>
          <w:szCs w:val="24"/>
        </w:rPr>
        <w:t>Коалиция обединени патриоти - АТАКА</w:t>
      </w: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  <w:r w:rsidRPr="00620777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                                       </w:t>
      </w:r>
    </w:p>
    <w:p w:rsidR="00620777" w:rsidRPr="00620777" w:rsidRDefault="00620777" w:rsidP="00620777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Регистрира 7 броя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Pr="00620777">
        <w:rPr>
          <w:rFonts w:cs="Times New Roman"/>
          <w:color w:val="333333"/>
          <w:szCs w:val="24"/>
        </w:rPr>
        <w:t>Коалиция обединени патриоти - АТАКА</w:t>
      </w: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в изборите за членове на Европейския парламент от Република България на 26 май 2019 г. за област Хасково.</w:t>
      </w:r>
    </w:p>
    <w:p w:rsidR="00620777" w:rsidRPr="00620777" w:rsidRDefault="00620777" w:rsidP="0062077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620777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620777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17 от дневния ред: </w:t>
      </w:r>
      <w:r w:rsidRPr="000D01A8">
        <w:rPr>
          <w:rFonts w:cs="Times New Roman"/>
          <w:szCs w:val="24"/>
        </w:rPr>
        <w:t>замени  в състава на СИК в община Харманли от квотата на ПП ВОЛЯ.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256/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Калина Петрова. Иска се замяна в състава на СИК в община Харманли.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ПП ВОЛЯ,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5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Станка Тончева Димитрова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Росица Петкова Вълканова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Цветана Христова Кирякова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Еленка Кръстева Ташева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Иванка Андонова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Лилянова</w:t>
            </w:r>
            <w:proofErr w:type="spellEnd"/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Веселина Спасова Терзиева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Елена Делчева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Чорлева</w:t>
            </w:r>
            <w:proofErr w:type="spellEnd"/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Ивелина Влайкова Банкова</w:t>
            </w:r>
          </w:p>
        </w:tc>
      </w:tr>
    </w:tbl>
    <w:p w:rsidR="00EA1C8A" w:rsidRDefault="00EA1C8A" w:rsidP="00620777">
      <w:pPr>
        <w:jc w:val="both"/>
        <w:rPr>
          <w:rFonts w:cs="Times New Roman"/>
          <w:b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18 от дневния ред:</w:t>
      </w:r>
      <w:r w:rsidRPr="000D01A8">
        <w:rPr>
          <w:rFonts w:cs="Times New Roman"/>
          <w:szCs w:val="24"/>
        </w:rPr>
        <w:t xml:space="preserve"> замени  в състава на СИК в община  Хасково от квотата на ПП ВОЛЯ.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В РИК е постъпило искане с </w:t>
      </w:r>
      <w:r w:rsidRPr="00620777">
        <w:rPr>
          <w:rFonts w:cs="Times New Roman"/>
          <w:b/>
          <w:szCs w:val="24"/>
          <w:u w:val="single"/>
        </w:rPr>
        <w:t>вх.№ 257/ 21.05.2019г.</w:t>
      </w:r>
      <w:r w:rsidRPr="00620777">
        <w:rPr>
          <w:rFonts w:cs="Times New Roman"/>
          <w:szCs w:val="24"/>
        </w:rPr>
        <w:t xml:space="preserve"> от упълномощения представител на партията Калина Петрова. Иска се замяна в състава на СИК в община Хасково, РИК счита, че искането следва да бъде  уважено.</w:t>
      </w:r>
    </w:p>
    <w:p w:rsidR="00620777" w:rsidRPr="000D01A8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620777" w:rsidRPr="000D01A8" w:rsidRDefault="00620777" w:rsidP="00620777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620777" w:rsidRPr="00620777" w:rsidRDefault="00620777" w:rsidP="00620777">
      <w:pPr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ВОЛЯ, както следва:</w:t>
      </w:r>
    </w:p>
    <w:p w:rsidR="00620777" w:rsidRPr="00620777" w:rsidRDefault="00620777" w:rsidP="00620777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620777">
        <w:rPr>
          <w:rFonts w:cs="Times New Roman"/>
          <w:szCs w:val="24"/>
        </w:rPr>
        <w:tab/>
      </w:r>
    </w:p>
    <w:tbl>
      <w:tblPr>
        <w:tblStyle w:val="16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620777" w:rsidTr="008910F9">
        <w:trPr>
          <w:trHeight w:val="745"/>
        </w:trPr>
        <w:tc>
          <w:tcPr>
            <w:tcW w:w="78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Гергана Костова Димитрова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Галин Манолов Несторов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Галин Манолов Несторов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Гергана Костова Димитрова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Калина Николаева Петрова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Стойна Тодорова Янева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Северин Емилов Асенов 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Манол Николов Манолов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Венета Димитрова Маркова</w:t>
            </w:r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Кера Величкова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Дражева</w:t>
            </w:r>
            <w:proofErr w:type="spellEnd"/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Георгиев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Заманчев</w:t>
            </w:r>
            <w:proofErr w:type="spellEnd"/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Северин Емилов Асенов</w:t>
            </w:r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Румен Желязков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Метларов</w:t>
            </w:r>
            <w:proofErr w:type="spellEnd"/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Георгиев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Заманчев</w:t>
            </w:r>
            <w:proofErr w:type="spellEnd"/>
          </w:p>
        </w:tc>
      </w:tr>
      <w:tr w:rsidR="008910F9" w:rsidRPr="00620777" w:rsidTr="008910F9">
        <w:trPr>
          <w:trHeight w:val="1143"/>
        </w:trPr>
        <w:tc>
          <w:tcPr>
            <w:tcW w:w="78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65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 xml:space="preserve">Кера Величкова </w:t>
            </w:r>
            <w:proofErr w:type="spellStart"/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Дражева</w:t>
            </w:r>
            <w:proofErr w:type="spellEnd"/>
          </w:p>
        </w:tc>
        <w:tc>
          <w:tcPr>
            <w:tcW w:w="2046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620777" w:rsidRDefault="008910F9" w:rsidP="0062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777">
              <w:rPr>
                <w:rFonts w:ascii="Times New Roman" w:hAnsi="Times New Roman" w:cs="Times New Roman"/>
                <w:sz w:val="24"/>
                <w:szCs w:val="24"/>
              </w:rPr>
              <w:t>Калина Николаева Петрова</w:t>
            </w:r>
          </w:p>
        </w:tc>
      </w:tr>
    </w:tbl>
    <w:p w:rsidR="00EA1C8A" w:rsidRDefault="00EA1C8A" w:rsidP="00620777">
      <w:pPr>
        <w:jc w:val="both"/>
        <w:rPr>
          <w:rFonts w:cs="Times New Roman"/>
          <w:b/>
          <w:szCs w:val="24"/>
        </w:rPr>
      </w:pPr>
    </w:p>
    <w:p w:rsidR="00620777" w:rsidRPr="000D01A8" w:rsidRDefault="00620777" w:rsidP="00620777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620777" w:rsidRPr="000D01A8" w:rsidRDefault="00620777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620777" w:rsidP="007C2F04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19 от дневния ред: </w:t>
      </w:r>
      <w:r w:rsidR="007C2F04" w:rsidRPr="000D01A8">
        <w:rPr>
          <w:rFonts w:cs="Times New Roman"/>
          <w:szCs w:val="24"/>
        </w:rPr>
        <w:t>замени  и поправка в състава на СИК в община  Харманли от квотата на КП БСП за България.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В РИК е постъпило искане с </w:t>
      </w:r>
      <w:r w:rsidRPr="007C2F04">
        <w:rPr>
          <w:rFonts w:cs="Times New Roman"/>
          <w:b/>
          <w:szCs w:val="24"/>
          <w:u w:val="single"/>
        </w:rPr>
        <w:t>вх.№ 25</w:t>
      </w:r>
      <w:r w:rsidRPr="007C2F04">
        <w:rPr>
          <w:rFonts w:cs="Times New Roman"/>
          <w:b/>
          <w:szCs w:val="24"/>
          <w:u w:val="single"/>
          <w:lang w:val="en-US"/>
        </w:rPr>
        <w:t>8</w:t>
      </w:r>
      <w:r w:rsidRPr="007C2F04">
        <w:rPr>
          <w:rFonts w:cs="Times New Roman"/>
          <w:b/>
          <w:szCs w:val="24"/>
          <w:u w:val="single"/>
        </w:rPr>
        <w:t>/ 21.05.2019г.</w:t>
      </w:r>
      <w:r w:rsidRPr="007C2F04">
        <w:rPr>
          <w:rFonts w:cs="Times New Roman"/>
          <w:szCs w:val="24"/>
        </w:rPr>
        <w:t xml:space="preserve"> от упълномощения представител на партията Михаил Христов </w:t>
      </w:r>
      <w:proofErr w:type="spellStart"/>
      <w:r w:rsidRPr="007C2F04">
        <w:rPr>
          <w:rFonts w:cs="Times New Roman"/>
          <w:szCs w:val="24"/>
        </w:rPr>
        <w:t>Лисков</w:t>
      </w:r>
      <w:proofErr w:type="spellEnd"/>
      <w:r w:rsidRPr="007C2F04">
        <w:rPr>
          <w:rFonts w:cs="Times New Roman"/>
          <w:szCs w:val="24"/>
        </w:rPr>
        <w:t>. Иска се замяна в състава на СИК в община Харманли, РИК счита, че искането следва да бъде  уважено.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7C2F04" w:rsidRPr="000D01A8" w:rsidRDefault="007C2F04" w:rsidP="007C2F04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>Извършва замени в съставите на СИК, община Харманли, по предложение на упълномощения представите на КП БСП за България, както следва:</w:t>
      </w:r>
    </w:p>
    <w:p w:rsidR="007C2F04" w:rsidRPr="007C2F04" w:rsidRDefault="007C2F04" w:rsidP="007C2F04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ab/>
      </w:r>
    </w:p>
    <w:tbl>
      <w:tblPr>
        <w:tblStyle w:val="17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7C2F04" w:rsidTr="008910F9">
        <w:trPr>
          <w:trHeight w:val="745"/>
        </w:trPr>
        <w:tc>
          <w:tcPr>
            <w:tcW w:w="78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СИК № 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Женя Вълкова Димова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Добромир Тодоров Атанасов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Добромир Тодоров Атанасов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Женя Вълкова Димова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Веселина Миланова Христова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Венка Недева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Зорбова</w:t>
            </w:r>
            <w:proofErr w:type="spellEnd"/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Венка Недева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Зорбова</w:t>
            </w:r>
            <w:proofErr w:type="spellEnd"/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Веселина Миланова Христова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Мария Добрева Николова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Божидар Георгиев Божинов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Божидар Георгиев Божинов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Мария Добрева Николова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Антон Юлиянов Недялков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Силвия Руменова Кирилова 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Даниела Николова Димова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Митко Ангелов Димитров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Росица Атанасова Вангелова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Янка Иванова Митева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Иван Василев Делев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Невена Сашева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Кокалова</w:t>
            </w:r>
            <w:proofErr w:type="spellEnd"/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Славчо Райчев Илиев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Станко Симеонов Стефанов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Антон Симеонов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Чанталиев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Янко Добрев Колев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Христина Трендафилова Митева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Марийка Георгиева Стоянова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Марийка Георгиева Стоянова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Христина Трендафилова Митева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Кръстьо Станков Вълков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Недялка Кръстева Димитрова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Недялка Кръстева Димитрова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Кръстьо Станков Вълков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Галина Георгиева Тодорова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Иван Ангелов Иванов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Жеко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Добчев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Стоев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Атанас Николов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Пелистеров</w:t>
            </w:r>
            <w:proofErr w:type="spellEnd"/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Тянко Тенев Стайков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Кирилка Миткова Добрева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Милена Милкова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Каравълчева</w:t>
            </w:r>
            <w:proofErr w:type="spellEnd"/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Христина Манолова Кирчева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Христина Манолова Кирчева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Милена Милкова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Каравълчева</w:t>
            </w:r>
            <w:proofErr w:type="spellEnd"/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Гергана Колева Шишкова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Иванка Маркова Иванова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Севдалина Михайлова Жечева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Севдалина Михайлова Жечева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  <w:proofErr w:type="spellEnd"/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Атанас Николов </w:t>
            </w:r>
            <w:proofErr w:type="spellStart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Пелистеров</w:t>
            </w:r>
            <w:proofErr w:type="spellEnd"/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Ива Иванова Митева</w:t>
            </w:r>
          </w:p>
        </w:tc>
      </w:tr>
    </w:tbl>
    <w:p w:rsidR="007C2F04" w:rsidRPr="007C2F04" w:rsidRDefault="007C2F04" w:rsidP="007C2F04">
      <w:pPr>
        <w:tabs>
          <w:tab w:val="right" w:pos="9640"/>
        </w:tabs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 xml:space="preserve"> </w:t>
      </w:r>
      <w:r w:rsidRPr="007C2F04">
        <w:rPr>
          <w:rFonts w:eastAsia="Times New Roman" w:cs="Times New Roman"/>
          <w:szCs w:val="24"/>
        </w:rPr>
        <w:tab/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293300006 и да се чете Калина Димитрова Павлова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…..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293300007 и да се чете Динка Кирилова Динева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293300010 и да се чете Иванка Димитрова Жекова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……….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293300016 и да се чете Росица Иванова Стоянова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………..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293300024 и да се чете Димитринка Запрянова Георгиева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……….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данните на лицето в СИК 2933000231 и да се чете Стайка Радева Нанева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……..</w:t>
      </w:r>
    </w:p>
    <w:p w:rsidR="007C2F04" w:rsidRPr="007C2F04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20 от дневния ред; </w:t>
      </w:r>
      <w:r w:rsidRPr="000D01A8">
        <w:rPr>
          <w:rFonts w:eastAsia="Times New Roman" w:cs="Times New Roman"/>
          <w:color w:val="333333"/>
          <w:szCs w:val="24"/>
          <w:lang w:eastAsia="bg-BG"/>
        </w:rPr>
        <w:t xml:space="preserve">: </w:t>
      </w:r>
      <w:r w:rsidRPr="000D01A8">
        <w:rPr>
          <w:rFonts w:cs="Times New Roman"/>
          <w:szCs w:val="24"/>
        </w:rPr>
        <w:t>поправки на данни в състава на СИК в община  Димитровград  от квотата на КП Реформаторски блок.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В РИК е постъпило искане с </w:t>
      </w:r>
      <w:r w:rsidRPr="007C2F04">
        <w:rPr>
          <w:rFonts w:cs="Times New Roman"/>
          <w:b/>
          <w:szCs w:val="24"/>
          <w:u w:val="single"/>
        </w:rPr>
        <w:t>вх.№ 261/ 21.05.2019г.</w:t>
      </w:r>
      <w:r w:rsidRPr="007C2F04">
        <w:rPr>
          <w:rFonts w:cs="Times New Roman"/>
          <w:szCs w:val="24"/>
        </w:rPr>
        <w:t xml:space="preserve"> от упълномощения представител на партията Николай Нанков Ненчев. Иска се корекции на данни в състава на СИК в община Димитровград, РИК счита, че искането следва да бъде  уважено.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На основание  чл. 72, ал. 1, т. 4 от ИК, РИК 29-Хасково </w:t>
      </w:r>
    </w:p>
    <w:p w:rsidR="007C2F04" w:rsidRPr="000D01A8" w:rsidRDefault="007C2F04" w:rsidP="007C2F04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>Извършва корекции на данните в съставите на СИК, община Димитровград, по предложение на упълномощения представите на КП Реформаторски блок, както следва:</w:t>
      </w:r>
      <w:r w:rsidRPr="007C2F04">
        <w:rPr>
          <w:rFonts w:eastAsia="Times New Roman" w:cs="Times New Roman"/>
          <w:szCs w:val="24"/>
        </w:rPr>
        <w:t xml:space="preserve"> </w:t>
      </w:r>
      <w:r w:rsidRPr="007C2F04">
        <w:rPr>
          <w:rFonts w:eastAsia="Times New Roman" w:cs="Times New Roman"/>
          <w:szCs w:val="24"/>
        </w:rPr>
        <w:tab/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Да се извърши поправка в СИК 29-09-00-013 на лицето Минка Атанасова Илиева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….</w:t>
      </w: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, тел.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……..</w:t>
      </w:r>
    </w:p>
    <w:p w:rsidR="007C2F04" w:rsidRPr="008910F9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val="en-US" w:eastAsia="bg-BG"/>
        </w:rPr>
      </w:pPr>
      <w:r w:rsidRPr="007C2F04">
        <w:rPr>
          <w:rFonts w:eastAsia="Times New Roman" w:cs="Times New Roman"/>
          <w:b/>
          <w:color w:val="333333"/>
          <w:szCs w:val="24"/>
          <w:lang w:eastAsia="bg-BG"/>
        </w:rPr>
        <w:lastRenderedPageBreak/>
        <w:t xml:space="preserve">Да се извърши поправка в СИК 29-09-00-049 на лицето Коста Тенев Тодоров с ЕГН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</w:t>
      </w:r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, тел. </w:t>
      </w:r>
      <w:r w:rsidR="008910F9">
        <w:rPr>
          <w:rFonts w:eastAsia="Times New Roman" w:cs="Times New Roman"/>
          <w:b/>
          <w:color w:val="333333"/>
          <w:szCs w:val="24"/>
          <w:lang w:val="en-US" w:eastAsia="bg-BG"/>
        </w:rPr>
        <w:t>…………..</w:t>
      </w: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 xml:space="preserve">По точка 21 от дневния ред: </w:t>
      </w:r>
      <w:r w:rsidRPr="000D01A8">
        <w:rPr>
          <w:rFonts w:cs="Times New Roman"/>
          <w:szCs w:val="24"/>
        </w:rPr>
        <w:t>замени  и поправки в състава на СИК в община  Хасково от квотата на ПП ДПС.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В РИК е постъпило искане с </w:t>
      </w:r>
      <w:r w:rsidRPr="007C2F04">
        <w:rPr>
          <w:rFonts w:cs="Times New Roman"/>
          <w:b/>
          <w:szCs w:val="24"/>
          <w:u w:val="single"/>
        </w:rPr>
        <w:t>вх.№ 263/ 21.05.2019г.</w:t>
      </w:r>
      <w:r w:rsidRPr="007C2F04">
        <w:rPr>
          <w:rFonts w:cs="Times New Roman"/>
          <w:szCs w:val="24"/>
        </w:rPr>
        <w:t xml:space="preserve"> от упълномощения представител на партията Танер Емин. Иска се замяна в състава на СИК в община Хасково, РИК счита, че искането следва да бъде  уважено.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7C2F04" w:rsidRPr="000D01A8" w:rsidRDefault="007C2F04" w:rsidP="007C2F04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t>РЕШИ: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>Извършва замени в съставите на СИК, община Хасково, по предложение на упълномощения представите на ПП ДПС, както следва:</w:t>
      </w:r>
    </w:p>
    <w:p w:rsidR="007C2F04" w:rsidRPr="007C2F04" w:rsidRDefault="007C2F04" w:rsidP="007C2F04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ab/>
      </w:r>
    </w:p>
    <w:tbl>
      <w:tblPr>
        <w:tblStyle w:val="18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7C2F04" w:rsidTr="008910F9">
        <w:trPr>
          <w:trHeight w:val="745"/>
        </w:trPr>
        <w:tc>
          <w:tcPr>
            <w:tcW w:w="78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Мюмюн Рамадан Мюмюн 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Хатидже Селяхтин Муса</w:t>
            </w:r>
          </w:p>
        </w:tc>
      </w:tr>
    </w:tbl>
    <w:p w:rsidR="007C2F04" w:rsidRPr="007C2F04" w:rsidRDefault="007C2F04" w:rsidP="007C2F04">
      <w:pPr>
        <w:tabs>
          <w:tab w:val="right" w:pos="9640"/>
        </w:tabs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 xml:space="preserve">    </w:t>
      </w:r>
    </w:p>
    <w:p w:rsidR="007C2F04" w:rsidRPr="000D01A8" w:rsidRDefault="007C2F04" w:rsidP="007C2F04">
      <w:pPr>
        <w:tabs>
          <w:tab w:val="right" w:pos="9640"/>
        </w:tabs>
        <w:spacing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7C2F04">
        <w:rPr>
          <w:rFonts w:eastAsia="Times New Roman" w:cs="Times New Roman"/>
          <w:b/>
          <w:szCs w:val="24"/>
        </w:rPr>
        <w:t>Да се извърши поправка на името на член на комисия в СИК № 8 на лицето Ангел Стайков Ангелов и да се чете Ангел Стойков Ангелов.</w:t>
      </w:r>
    </w:p>
    <w:p w:rsidR="007C2F04" w:rsidRPr="007C2F04" w:rsidRDefault="007C2F04" w:rsidP="007C2F04">
      <w:pPr>
        <w:tabs>
          <w:tab w:val="right" w:pos="9640"/>
        </w:tabs>
        <w:spacing w:line="240" w:lineRule="auto"/>
        <w:contextualSpacing/>
        <w:jc w:val="both"/>
        <w:rPr>
          <w:rFonts w:eastAsia="Times New Roman" w:cs="Times New Roman"/>
          <w:b/>
          <w:szCs w:val="24"/>
        </w:rPr>
      </w:pPr>
      <w:r w:rsidRPr="007C2F04">
        <w:rPr>
          <w:rFonts w:eastAsia="Times New Roman" w:cs="Times New Roman"/>
          <w:b/>
          <w:szCs w:val="24"/>
        </w:rPr>
        <w:t xml:space="preserve"> </w:t>
      </w: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22 от дневния ред:</w:t>
      </w:r>
      <w:r w:rsidRPr="000D01A8">
        <w:rPr>
          <w:rFonts w:cs="Times New Roman"/>
          <w:szCs w:val="24"/>
        </w:rPr>
        <w:t xml:space="preserve"> замени в състава на СИК в община  Маджарово от квотата на ПП ВОЛЯ.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В РИК е постъпило искане с </w:t>
      </w:r>
      <w:r w:rsidRPr="007C2F04">
        <w:rPr>
          <w:rFonts w:cs="Times New Roman"/>
          <w:b/>
          <w:szCs w:val="24"/>
          <w:u w:val="single"/>
        </w:rPr>
        <w:t>вх.№ 264/ 21.05.2019г.</w:t>
      </w:r>
      <w:r w:rsidRPr="007C2F04">
        <w:rPr>
          <w:rFonts w:cs="Times New Roman"/>
          <w:szCs w:val="24"/>
        </w:rPr>
        <w:t xml:space="preserve"> от упълномощения представител на партията Калина Петрова. Иска се замяна в състава на СИК Маджарово, РИК счита, че искането следва да бъде  уважено.</w:t>
      </w:r>
    </w:p>
    <w:p w:rsidR="007C2F04" w:rsidRPr="000D01A8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 xml:space="preserve">На основание  чл. 72, ал. 1, т.4 и т.5 от ИК, РИК 29-Хасково </w:t>
      </w:r>
    </w:p>
    <w:p w:rsidR="007C2F04" w:rsidRPr="000D01A8" w:rsidRDefault="007C2F04" w:rsidP="007C2F04">
      <w:pPr>
        <w:spacing w:line="240" w:lineRule="auto"/>
        <w:jc w:val="center"/>
        <w:rPr>
          <w:rFonts w:cs="Times New Roman"/>
          <w:b/>
          <w:bCs/>
          <w:spacing w:val="60"/>
          <w:szCs w:val="24"/>
          <w:lang w:eastAsia="bg-BG"/>
        </w:rPr>
      </w:pPr>
      <w:r w:rsidRPr="000D01A8">
        <w:rPr>
          <w:rFonts w:cs="Times New Roman"/>
          <w:b/>
          <w:bCs/>
          <w:spacing w:val="60"/>
          <w:szCs w:val="24"/>
          <w:lang w:eastAsia="bg-BG"/>
        </w:rPr>
        <w:lastRenderedPageBreak/>
        <w:t>РЕШИ:</w:t>
      </w:r>
    </w:p>
    <w:p w:rsidR="007C2F04" w:rsidRPr="007C2F04" w:rsidRDefault="007C2F04" w:rsidP="007C2F04">
      <w:pPr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>Извършва замени в съставите на СИК, община Маджарово, по предложение на упълномощения представите на ПП ВОЛЯ, както следва:</w:t>
      </w:r>
    </w:p>
    <w:p w:rsidR="007C2F04" w:rsidRPr="007C2F04" w:rsidRDefault="007C2F04" w:rsidP="007C2F04">
      <w:pPr>
        <w:tabs>
          <w:tab w:val="left" w:pos="5643"/>
        </w:tabs>
        <w:spacing w:line="240" w:lineRule="auto"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ab/>
      </w:r>
    </w:p>
    <w:tbl>
      <w:tblPr>
        <w:tblStyle w:val="19"/>
        <w:tblW w:w="7339" w:type="dxa"/>
        <w:tblInd w:w="-176" w:type="dxa"/>
        <w:tblLook w:val="04A0" w:firstRow="1" w:lastRow="0" w:firstColumn="1" w:lastColumn="0" w:noHBand="0" w:noVBand="1"/>
      </w:tblPr>
      <w:tblGrid>
        <w:gridCol w:w="786"/>
        <w:gridCol w:w="2365"/>
        <w:gridCol w:w="2046"/>
        <w:gridCol w:w="2142"/>
      </w:tblGrid>
      <w:tr w:rsidR="008910F9" w:rsidRPr="007C2F04" w:rsidTr="008910F9">
        <w:trPr>
          <w:trHeight w:val="745"/>
        </w:trPr>
        <w:tc>
          <w:tcPr>
            <w:tcW w:w="78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СИК № 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8910F9" w:rsidRPr="007C2F04" w:rsidTr="008910F9">
        <w:trPr>
          <w:trHeight w:val="1143"/>
        </w:trPr>
        <w:tc>
          <w:tcPr>
            <w:tcW w:w="78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Мария Маркова Стоянова</w:t>
            </w:r>
          </w:p>
        </w:tc>
        <w:tc>
          <w:tcPr>
            <w:tcW w:w="2046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142" w:type="dxa"/>
          </w:tcPr>
          <w:p w:rsidR="008910F9" w:rsidRPr="007C2F04" w:rsidRDefault="008910F9" w:rsidP="007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4">
              <w:rPr>
                <w:rFonts w:ascii="Times New Roman" w:hAnsi="Times New Roman" w:cs="Times New Roman"/>
                <w:sz w:val="24"/>
                <w:szCs w:val="24"/>
              </w:rPr>
              <w:t xml:space="preserve">Марийка Иванова Николова </w:t>
            </w:r>
          </w:p>
        </w:tc>
      </w:tr>
    </w:tbl>
    <w:p w:rsidR="007C2F04" w:rsidRPr="007C2F04" w:rsidRDefault="007C2F04" w:rsidP="007C2F04">
      <w:pPr>
        <w:spacing w:line="240" w:lineRule="auto"/>
        <w:jc w:val="both"/>
        <w:rPr>
          <w:rFonts w:eastAsia="Times New Roman" w:cs="Times New Roman"/>
          <w:b/>
          <w:color w:val="333333"/>
          <w:szCs w:val="24"/>
          <w:lang w:eastAsia="bg-BG"/>
        </w:rPr>
      </w:pP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pStyle w:val="a5"/>
        <w:shd w:val="clear" w:color="auto" w:fill="FFFFFF"/>
        <w:spacing w:before="0" w:beforeAutospacing="0" w:after="150" w:afterAutospacing="0"/>
        <w:rPr>
          <w:color w:val="333333"/>
          <w:lang w:eastAsia="bg-BG"/>
        </w:rPr>
      </w:pPr>
      <w:r w:rsidRPr="000D01A8">
        <w:rPr>
          <w:b/>
          <w:u w:val="single"/>
        </w:rPr>
        <w:t xml:space="preserve">По точка 23 </w:t>
      </w:r>
      <w:proofErr w:type="spellStart"/>
      <w:r w:rsidRPr="000D01A8">
        <w:rPr>
          <w:b/>
          <w:u w:val="single"/>
        </w:rPr>
        <w:t>от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дневния</w:t>
      </w:r>
      <w:proofErr w:type="spellEnd"/>
      <w:r w:rsidRPr="000D01A8">
        <w:rPr>
          <w:b/>
          <w:u w:val="single"/>
        </w:rPr>
        <w:t xml:space="preserve"> </w:t>
      </w:r>
      <w:proofErr w:type="spellStart"/>
      <w:r w:rsidRPr="000D01A8">
        <w:rPr>
          <w:b/>
          <w:u w:val="single"/>
        </w:rPr>
        <w:t>ред</w:t>
      </w:r>
      <w:proofErr w:type="spellEnd"/>
      <w:r w:rsidRPr="000D01A8">
        <w:rPr>
          <w:b/>
          <w:u w:val="single"/>
        </w:rPr>
        <w:t>:</w:t>
      </w:r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Регистриране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застъпници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кандидатската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листа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ПП „ДПС“ в </w:t>
      </w:r>
      <w:proofErr w:type="spellStart"/>
      <w:r w:rsidRPr="000D01A8">
        <w:rPr>
          <w:color w:val="333333"/>
          <w:lang w:eastAsia="bg-BG"/>
        </w:rPr>
        <w:t>изборите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членове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Европейския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парламент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Република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България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на</w:t>
      </w:r>
      <w:proofErr w:type="spellEnd"/>
      <w:r w:rsidRPr="000D01A8">
        <w:rPr>
          <w:color w:val="333333"/>
          <w:lang w:eastAsia="bg-BG"/>
        </w:rPr>
        <w:t xml:space="preserve"> 26 </w:t>
      </w:r>
      <w:proofErr w:type="spellStart"/>
      <w:r w:rsidRPr="000D01A8">
        <w:rPr>
          <w:color w:val="333333"/>
          <w:lang w:eastAsia="bg-BG"/>
        </w:rPr>
        <w:t>май</w:t>
      </w:r>
      <w:proofErr w:type="spellEnd"/>
      <w:r w:rsidRPr="000D01A8">
        <w:rPr>
          <w:color w:val="333333"/>
          <w:lang w:eastAsia="bg-BG"/>
        </w:rPr>
        <w:t xml:space="preserve"> 2019 г. </w:t>
      </w:r>
      <w:proofErr w:type="spellStart"/>
      <w:r w:rsidRPr="000D01A8">
        <w:rPr>
          <w:color w:val="333333"/>
          <w:lang w:eastAsia="bg-BG"/>
        </w:rPr>
        <w:t>за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област</w:t>
      </w:r>
      <w:proofErr w:type="spellEnd"/>
      <w:r w:rsidRPr="000D01A8">
        <w:rPr>
          <w:color w:val="333333"/>
          <w:lang w:eastAsia="bg-BG"/>
        </w:rPr>
        <w:t xml:space="preserve"> </w:t>
      </w:r>
      <w:proofErr w:type="spellStart"/>
      <w:r w:rsidRPr="000D01A8">
        <w:rPr>
          <w:color w:val="333333"/>
          <w:lang w:eastAsia="bg-BG"/>
        </w:rPr>
        <w:t>Хасково</w:t>
      </w:r>
      <w:proofErr w:type="spellEnd"/>
      <w:r w:rsidRPr="000D01A8">
        <w:rPr>
          <w:color w:val="333333"/>
          <w:lang w:eastAsia="bg-BG"/>
        </w:rPr>
        <w:t>.</w:t>
      </w:r>
    </w:p>
    <w:p w:rsidR="007C2F04" w:rsidRPr="007C2F04" w:rsidRDefault="007C2F04" w:rsidP="007C2F0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7C2F04" w:rsidRPr="007C2F04" w:rsidRDefault="007C2F04" w:rsidP="007C2F04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Постъпило е заявление към </w:t>
      </w:r>
      <w:r w:rsidRPr="007C2F04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Вх.№ 4/20.05.2019 г.,  17:00 часа от входящия регистър на заявени за регистрация </w:t>
      </w:r>
      <w:proofErr w:type="spellStart"/>
      <w:r w:rsidRPr="007C2F04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b/>
          <w:color w:val="333333"/>
          <w:szCs w:val="24"/>
          <w:u w:val="single"/>
          <w:lang w:eastAsia="bg-BG"/>
        </w:rPr>
        <w:t xml:space="preserve"> и на заместващи </w:t>
      </w:r>
      <w:proofErr w:type="spellStart"/>
      <w:r w:rsidRPr="007C2F04">
        <w:rPr>
          <w:rFonts w:eastAsia="Times New Roman" w:cs="Times New Roman"/>
          <w:b/>
          <w:color w:val="333333"/>
          <w:szCs w:val="24"/>
          <w:u w:val="single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b/>
          <w:color w:val="333333"/>
          <w:szCs w:val="24"/>
          <w:lang w:eastAsia="bg-BG"/>
        </w:rPr>
        <w:t xml:space="preserve"> </w:t>
      </w:r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в изборите за членове на Европейския парламент от Република България на 26 май 2019 г. за регистрация на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на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на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ПП „ДПС“ за област Хасково. Към заявлението са приложени Декларации от всяко едно от лицата, заявени за регистрация като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съгласно Приложение № 40-ЕП, както и списък на хартиен и технически носител, съдържащ имената  и  ЕГН на заявените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7C2F04" w:rsidRPr="007C2F04" w:rsidRDefault="007C2F04" w:rsidP="007C2F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7C2F04">
        <w:rPr>
          <w:rFonts w:eastAsia="Times New Roman" w:cs="Times New Roman"/>
          <w:color w:val="333333"/>
          <w:szCs w:val="24"/>
          <w:lang w:eastAsia="bg-BG"/>
        </w:rPr>
        <w:t>На основание на чл. 70, ал. 4, чл. 72, ал. 1 т. 15, във връзка с чл. 117, ал. 1, 3 и 4 и чл. 118, ал. 2 от ИК, РИК - Хасково</w:t>
      </w:r>
    </w:p>
    <w:p w:rsidR="007C2F04" w:rsidRPr="007C2F04" w:rsidRDefault="007C2F04" w:rsidP="007C2F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0D01A8">
        <w:rPr>
          <w:rFonts w:eastAsia="Times New Roman" w:cs="Times New Roman"/>
          <w:b/>
          <w:bCs/>
          <w:color w:val="333333"/>
          <w:szCs w:val="24"/>
          <w:lang w:eastAsia="bg-BG"/>
        </w:rPr>
        <w:t>                                                       </w:t>
      </w:r>
    </w:p>
    <w:p w:rsidR="007C2F04" w:rsidRPr="007C2F04" w:rsidRDefault="007C2F04" w:rsidP="007C2F0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bg-BG"/>
        </w:rPr>
      </w:pPr>
      <w:r w:rsidRPr="000D01A8">
        <w:rPr>
          <w:rFonts w:eastAsia="Times New Roman" w:cs="Times New Roman"/>
          <w:b/>
          <w:bCs/>
          <w:color w:val="333333"/>
          <w:szCs w:val="24"/>
          <w:lang w:eastAsia="bg-BG"/>
        </w:rPr>
        <w:t>Р Е Ш И:</w:t>
      </w:r>
    </w:p>
    <w:p w:rsidR="007C2F04" w:rsidRPr="007C2F04" w:rsidRDefault="007C2F04" w:rsidP="007C2F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Регистрира 11 броя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на кандидатската листа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нa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ПП „ДПС“ в изборите за членове на Европейския парламент от Република България на 26 май 2019 г. за област Хасково.</w:t>
      </w:r>
    </w:p>
    <w:p w:rsidR="007C2F04" w:rsidRPr="007C2F04" w:rsidRDefault="007C2F04" w:rsidP="007C2F0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На регистрираните </w:t>
      </w:r>
      <w:proofErr w:type="spellStart"/>
      <w:r w:rsidRPr="007C2F04">
        <w:rPr>
          <w:rFonts w:eastAsia="Times New Roman" w:cs="Times New Roman"/>
          <w:color w:val="333333"/>
          <w:szCs w:val="24"/>
          <w:lang w:eastAsia="bg-BG"/>
        </w:rPr>
        <w:t>застъпници</w:t>
      </w:r>
      <w:proofErr w:type="spellEnd"/>
      <w:r w:rsidRPr="007C2F04">
        <w:rPr>
          <w:rFonts w:eastAsia="Times New Roman" w:cs="Times New Roman"/>
          <w:color w:val="333333"/>
          <w:szCs w:val="24"/>
          <w:lang w:eastAsia="bg-BG"/>
        </w:rPr>
        <w:t xml:space="preserve"> да се издадат удостоверения.</w:t>
      </w: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lastRenderedPageBreak/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jc w:val="both"/>
        <w:rPr>
          <w:rFonts w:eastAsia="Times New Roman"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24 от дневния ред:</w:t>
      </w:r>
      <w:r w:rsidRPr="000D01A8">
        <w:rPr>
          <w:rFonts w:eastAsia="Times New Roman" w:cs="Times New Roman"/>
          <w:szCs w:val="24"/>
        </w:rPr>
        <w:t xml:space="preserve"> публикуване на списък с упълномощени представители от ПП ДПС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>В РИК – Хасково е постъпило писмо вх. №2 от 21.05.2019 г. от упълномощен представител на партията.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>С писмото е представен списък от 203 на брой упълномощени представители на ПП ДПС.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 xml:space="preserve">На основание чл.124 ал.4 от ИК, във </w:t>
      </w:r>
      <w:proofErr w:type="spellStart"/>
      <w:r w:rsidRPr="007C2F04">
        <w:rPr>
          <w:rFonts w:eastAsia="Times New Roman" w:cs="Times New Roman"/>
          <w:szCs w:val="24"/>
        </w:rPr>
        <w:t>вр</w:t>
      </w:r>
      <w:proofErr w:type="spellEnd"/>
      <w:r w:rsidRPr="007C2F04">
        <w:rPr>
          <w:rFonts w:eastAsia="Times New Roman" w:cs="Times New Roman"/>
          <w:szCs w:val="24"/>
        </w:rPr>
        <w:t xml:space="preserve">. с Решение №95 т.9 от 08.04.2019 на ЦИК, 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</w:rPr>
        <w:t xml:space="preserve">РИК – Хасково, 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  <w:r w:rsidRPr="007C2F04">
        <w:rPr>
          <w:rFonts w:eastAsia="Times New Roman" w:cs="Times New Roman"/>
          <w:szCs w:val="24"/>
          <w:lang w:val="en-US"/>
        </w:rPr>
        <w:t>РЕШИ: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7C2F04" w:rsidRPr="000D01A8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 w:rsidRPr="007C2F04">
        <w:rPr>
          <w:rFonts w:cs="Times New Roman"/>
          <w:szCs w:val="24"/>
        </w:rPr>
        <w:t>Публикува на  официалната интернет страница на РИК29 – Хасково, списък с упълномощени представители на ПП ДПС.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spacing w:before="100" w:beforeAutospacing="1" w:after="100" w:afterAutospacing="1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25 от дневния ред</w:t>
      </w:r>
      <w:r w:rsidRPr="000D01A8">
        <w:rPr>
          <w:rFonts w:cs="Times New Roman"/>
          <w:szCs w:val="24"/>
        </w:rPr>
        <w:t xml:space="preserve"> приемане на решение за упълномощаване на членове на РИК за попълване на т. 4 от протоколи приложения № 79-ЕП и № 84-ЕП</w:t>
      </w:r>
    </w:p>
    <w:p w:rsidR="007C2F04" w:rsidRPr="000D01A8" w:rsidRDefault="007C2F04" w:rsidP="007C2F04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Във връзка с постъпили запитвания от страна на общини на територията на област Хасково, писмо изх. № ЕП-15-59/10.05.2019 г. на ЦИК и след като прецени, че с оглед избягване забавяне на процеса на раздаване на материалите в предизборния ден е целесъобразно попълването на т. 4 от протоколи приложения № 79-ЕП и № 84-ЕП  да се извърши от член на РИК и от съответната общинска администрация, на основание чл. 72, ал. 1, т. 18 от  ИК, РИК 29 Хасково </w:t>
      </w:r>
    </w:p>
    <w:p w:rsidR="007C2F04" w:rsidRPr="000D01A8" w:rsidRDefault="007C2F04" w:rsidP="007C2F04">
      <w:pPr>
        <w:spacing w:before="100" w:beforeAutospacing="1" w:after="100" w:afterAutospacing="1"/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РЕШИ:</w:t>
      </w:r>
    </w:p>
    <w:p w:rsidR="007C2F04" w:rsidRPr="000D01A8" w:rsidRDefault="007C2F04" w:rsidP="007C2F04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567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УПЪЛНОМОЩАВА описаните по-долу членове на РИК, да предадат бюлетините и другите изборни книжа и материали на СИК на територията на съответната община, да подпишат протоколите, да попълнят съвместно със съответната общинска администрация  т. 4 от протоколи приложения № 79-ЕП и № 84-ЕП: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2003"/>
        <w:gridCol w:w="4184"/>
      </w:tblGrid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center"/>
              <w:rPr>
                <w:rStyle w:val="FontStyle12"/>
                <w:b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b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center"/>
              <w:rPr>
                <w:rStyle w:val="FontStyle12"/>
                <w:b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b/>
                <w:sz w:val="24"/>
                <w:szCs w:val="24"/>
                <w:lang w:eastAsia="bg-BG"/>
              </w:rPr>
              <w:t>25.05.2019г.-час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center"/>
              <w:rPr>
                <w:rStyle w:val="FontStyle12"/>
                <w:b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b/>
                <w:sz w:val="24"/>
                <w:szCs w:val="24"/>
                <w:lang w:eastAsia="bg-BG"/>
              </w:rPr>
              <w:t>Член на РИК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11:00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Венцислава Запрянова</w:t>
            </w:r>
          </w:p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Димитър Велев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Димитровград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11:00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Бойчо Бойчев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Харманли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13:30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Георги Китов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Свиленград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13:00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Димитър Цветков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Маджарово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proofErr w:type="spellStart"/>
            <w:r w:rsidRPr="000D01A8">
              <w:rPr>
                <w:rStyle w:val="FontStyle12"/>
                <w:sz w:val="24"/>
                <w:szCs w:val="24"/>
                <w:lang w:eastAsia="bg-BG"/>
              </w:rPr>
              <w:t>Ростислава</w:t>
            </w:r>
            <w:proofErr w:type="spellEnd"/>
            <w:r w:rsidRPr="000D01A8">
              <w:rPr>
                <w:rStyle w:val="FontStyle12"/>
                <w:sz w:val="24"/>
                <w:szCs w:val="24"/>
                <w:lang w:eastAsia="bg-BG"/>
              </w:rPr>
              <w:t xml:space="preserve"> Жекова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Стамболово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12:00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Атанас Янчев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Тополовград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14:00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Десислава Балтова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Минерални бани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13:00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Славея Костадинова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Симеоновград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17:00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Златко Костов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Ивайловград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13:00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Венко Челебиев</w:t>
            </w:r>
          </w:p>
        </w:tc>
      </w:tr>
      <w:tr w:rsidR="007C2F04" w:rsidRPr="000D01A8" w:rsidTr="00EA1C8A">
        <w:tc>
          <w:tcPr>
            <w:tcW w:w="3182" w:type="dxa"/>
          </w:tcPr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1A8">
              <w:rPr>
                <w:rFonts w:ascii="Times New Roman" w:hAnsi="Times New Roman" w:cs="Times New Roman"/>
                <w:sz w:val="24"/>
                <w:szCs w:val="24"/>
              </w:rPr>
              <w:t>Любимец</w:t>
            </w:r>
          </w:p>
          <w:p w:rsidR="007C2F04" w:rsidRPr="000D01A8" w:rsidRDefault="007C2F04" w:rsidP="00EA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12:00 часа</w:t>
            </w:r>
          </w:p>
        </w:tc>
        <w:tc>
          <w:tcPr>
            <w:tcW w:w="4335" w:type="dxa"/>
          </w:tcPr>
          <w:p w:rsidR="007C2F04" w:rsidRPr="000D01A8" w:rsidRDefault="007C2F04" w:rsidP="00EA1C8A">
            <w:pPr>
              <w:spacing w:before="100" w:beforeAutospacing="1" w:after="100" w:afterAutospacing="1"/>
              <w:jc w:val="both"/>
              <w:rPr>
                <w:rStyle w:val="FontStyle12"/>
                <w:sz w:val="24"/>
                <w:szCs w:val="24"/>
                <w:lang w:eastAsia="bg-BG"/>
              </w:rPr>
            </w:pPr>
            <w:r w:rsidRPr="000D01A8">
              <w:rPr>
                <w:rStyle w:val="FontStyle12"/>
                <w:sz w:val="24"/>
                <w:szCs w:val="24"/>
                <w:lang w:eastAsia="bg-BG"/>
              </w:rPr>
              <w:t>Цветан Николов</w:t>
            </w:r>
          </w:p>
        </w:tc>
      </w:tr>
    </w:tbl>
    <w:p w:rsidR="007C2F04" w:rsidRPr="00EA1C8A" w:rsidRDefault="007C2F04" w:rsidP="00EA1C8A">
      <w:pPr>
        <w:pStyle w:val="a3"/>
        <w:numPr>
          <w:ilvl w:val="0"/>
          <w:numId w:val="9"/>
        </w:numPr>
        <w:ind w:left="0" w:firstLine="567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Пликът, в който се поставя протокола за установяване на изборните резултати се подписва от упълномощения в т. 1 от настоящото решение член на РИК.</w:t>
      </w:r>
    </w:p>
    <w:p w:rsidR="007C2F04" w:rsidRPr="007C2F04" w:rsidRDefault="007C2F04" w:rsidP="007C2F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7C2F04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t>По точка 26 от дневния ред</w:t>
      </w:r>
      <w:r w:rsidRPr="000D01A8">
        <w:rPr>
          <w:rFonts w:cs="Times New Roman"/>
          <w:szCs w:val="24"/>
        </w:rPr>
        <w:t xml:space="preserve"> приемане на решение за изработване на печати за РИК 29 Хасково</w:t>
      </w:r>
    </w:p>
    <w:p w:rsidR="007C2F04" w:rsidRPr="000D01A8" w:rsidRDefault="007C2F04" w:rsidP="007C2F04">
      <w:pPr>
        <w:spacing w:before="100" w:beforeAutospacing="1" w:after="100" w:afterAutospacing="1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На основание чл. 72, ал. 1, т. 2 от  ИК, и като взе предвид технологията на приемане на протоколи на СИК за отчитане на изборните резултати,  РИК 29 Хасково </w:t>
      </w:r>
    </w:p>
    <w:p w:rsidR="007C2F04" w:rsidRPr="000D01A8" w:rsidRDefault="007C2F04" w:rsidP="007C2F04">
      <w:pPr>
        <w:spacing w:before="100" w:beforeAutospacing="1" w:after="100" w:afterAutospacing="1"/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РЕШИ:</w:t>
      </w:r>
    </w:p>
    <w:p w:rsidR="007C2F04" w:rsidRPr="000D01A8" w:rsidRDefault="007C2F04" w:rsidP="007C2F04">
      <w:pPr>
        <w:spacing w:before="100" w:beforeAutospacing="1" w:after="100" w:afterAutospacing="1"/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Да се изработят допълнително 10 бр. печати за РИК 29 Хасково.</w:t>
      </w:r>
    </w:p>
    <w:p w:rsidR="007C2F04" w:rsidRPr="000D01A8" w:rsidRDefault="007C2F04" w:rsidP="007C2F04">
      <w:pPr>
        <w:spacing w:before="100" w:beforeAutospacing="1" w:after="100" w:afterAutospacing="1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Настоящото решение да се изпрати на Областен управител на област Хасково.</w:t>
      </w: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7C2F04" w:rsidRPr="000D01A8" w:rsidRDefault="007C2F04" w:rsidP="00A77940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  <w:u w:val="single"/>
        </w:rPr>
        <w:lastRenderedPageBreak/>
        <w:t>По точка 27 от дневния ред</w:t>
      </w:r>
      <w:r w:rsidRPr="000D01A8">
        <w:rPr>
          <w:rFonts w:cs="Times New Roman"/>
          <w:szCs w:val="24"/>
        </w:rPr>
        <w:t xml:space="preserve"> Формиране и утвърждаване на единната номерация на избирателна секция в следствен арест, определяне на брой членов</w:t>
      </w:r>
      <w:r w:rsidR="00A77940">
        <w:rPr>
          <w:rFonts w:cs="Times New Roman"/>
          <w:szCs w:val="24"/>
        </w:rPr>
        <w:t>е и разпределение на членовете.</w:t>
      </w:r>
    </w:p>
    <w:p w:rsidR="007C2F04" w:rsidRPr="000D01A8" w:rsidRDefault="007C2F04" w:rsidP="007C2F04">
      <w:pPr>
        <w:ind w:firstLine="708"/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Със заповед № Л171 от 20.05.2019 г. на Началника на РСИН е образувана избирателна секция  за провеждане на избор за членове на ЕП на РБ. На основание чл. 72, ал. 1, т. 6, във връзка с чл.8, ал.8 от Изборния кодекс, Решение № 9-ЕП от 26.03.2019г. на ЦИК, Районната избирателна комисия   </w:t>
      </w:r>
    </w:p>
    <w:p w:rsidR="007C2F04" w:rsidRPr="000D01A8" w:rsidRDefault="007C2F04" w:rsidP="007C2F04">
      <w:pPr>
        <w:jc w:val="center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Р Е Ш И: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Формира и утвърждава единна номерация на избирателна секция в следствен арест гр. Хасково, ул. „Атон” № 2А, ет.4, както следва: № 293400151.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Определя броя на членовете на СИК – 7 члена.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Утвърждава разпределение на членовете в СИК както следва:</w:t>
      </w:r>
    </w:p>
    <w:p w:rsidR="007C2F04" w:rsidRPr="000D01A8" w:rsidRDefault="007C2F04" w:rsidP="007C2F04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ПП ГЕРБ - 2-ма  членове, КП „БСП-За България“ -  2-ма членове, ПП ДПС - 1 член, КП „Обединени патриоти“- 1 член, ПП „ВОЛЯ“- 1 член.</w:t>
      </w:r>
    </w:p>
    <w:p w:rsidR="007C2F04" w:rsidRPr="000D01A8" w:rsidRDefault="007C2F04" w:rsidP="007C2F04">
      <w:pPr>
        <w:jc w:val="both"/>
        <w:rPr>
          <w:rFonts w:cs="Times New Roman"/>
          <w:color w:val="FF0000"/>
          <w:szCs w:val="24"/>
        </w:rPr>
      </w:pPr>
      <w:r w:rsidRPr="000D01A8">
        <w:rPr>
          <w:rFonts w:cs="Times New Roman"/>
          <w:b/>
          <w:szCs w:val="24"/>
        </w:rPr>
        <w:t xml:space="preserve">Гласували За- 14 членове: </w:t>
      </w:r>
      <w:r w:rsidRPr="000D01A8">
        <w:rPr>
          <w:rFonts w:cs="Times New Roman"/>
          <w:szCs w:val="24"/>
        </w:rPr>
        <w:t xml:space="preserve">Веселина Тенчева,  Венцислава Запрянова, Венелин Челебиев, Цветан Николов, Десислава Балтова, Атанас Янчев, Златко Костов, Димитър Цветков, Георги Китов, Бойчо Бойчев, Петя </w:t>
      </w:r>
      <w:proofErr w:type="spellStart"/>
      <w:r w:rsidRPr="000D01A8">
        <w:rPr>
          <w:rFonts w:cs="Times New Roman"/>
          <w:szCs w:val="24"/>
        </w:rPr>
        <w:t>Бостанджиева</w:t>
      </w:r>
      <w:proofErr w:type="spellEnd"/>
      <w:r w:rsidRPr="000D01A8">
        <w:rPr>
          <w:rFonts w:cs="Times New Roman"/>
          <w:szCs w:val="24"/>
        </w:rPr>
        <w:t xml:space="preserve"> – </w:t>
      </w:r>
      <w:proofErr w:type="spellStart"/>
      <w:r w:rsidRPr="000D01A8">
        <w:rPr>
          <w:rFonts w:cs="Times New Roman"/>
          <w:szCs w:val="24"/>
        </w:rPr>
        <w:t>Китин</w:t>
      </w:r>
      <w:proofErr w:type="spellEnd"/>
      <w:r w:rsidRPr="000D01A8">
        <w:rPr>
          <w:rFonts w:cs="Times New Roman"/>
          <w:szCs w:val="24"/>
        </w:rPr>
        <w:t xml:space="preserve">, Славея Костадинова, Димитър Велев, </w:t>
      </w:r>
      <w:proofErr w:type="spellStart"/>
      <w:r w:rsidRPr="000D01A8">
        <w:rPr>
          <w:rFonts w:cs="Times New Roman"/>
          <w:szCs w:val="24"/>
        </w:rPr>
        <w:t>Ростислава</w:t>
      </w:r>
      <w:proofErr w:type="spellEnd"/>
      <w:r w:rsidRPr="000D01A8">
        <w:rPr>
          <w:rFonts w:cs="Times New Roman"/>
          <w:szCs w:val="24"/>
        </w:rPr>
        <w:t xml:space="preserve"> Жекова</w:t>
      </w:r>
    </w:p>
    <w:p w:rsidR="00254E5E" w:rsidRPr="000D01A8" w:rsidRDefault="007C2F04" w:rsidP="00620777">
      <w:pPr>
        <w:jc w:val="both"/>
        <w:rPr>
          <w:rFonts w:cs="Times New Roman"/>
          <w:szCs w:val="24"/>
        </w:rPr>
      </w:pPr>
      <w:r w:rsidRPr="000D01A8">
        <w:rPr>
          <w:rFonts w:cs="Times New Roman"/>
          <w:b/>
          <w:szCs w:val="24"/>
        </w:rPr>
        <w:t>ОТСЪСТВАЩИ:</w:t>
      </w: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</w:t>
      </w:r>
      <w:r w:rsidR="00154390">
        <w:rPr>
          <w:rFonts w:cs="Times New Roman"/>
          <w:szCs w:val="24"/>
        </w:rPr>
        <w:t>а</w:t>
      </w:r>
      <w:proofErr w:type="spellEnd"/>
      <w:r w:rsidR="00154390">
        <w:rPr>
          <w:rFonts w:cs="Times New Roman"/>
          <w:szCs w:val="24"/>
        </w:rPr>
        <w:t xml:space="preserve"> Елмаз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Поради изчерпване на дневния ред закривам днешното заседание. </w:t>
      </w:r>
    </w:p>
    <w:p w:rsidR="00C7239E" w:rsidRPr="000D01A8" w:rsidRDefault="000F5001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Заседанието беше закрито в 19</w:t>
      </w:r>
      <w:r w:rsidR="00C7239E" w:rsidRPr="000D01A8">
        <w:rPr>
          <w:rFonts w:cs="Times New Roman"/>
          <w:szCs w:val="24"/>
        </w:rPr>
        <w:t>:</w:t>
      </w:r>
      <w:r w:rsidR="00501A3D" w:rsidRPr="000D01A8">
        <w:rPr>
          <w:rFonts w:cs="Times New Roman"/>
          <w:szCs w:val="24"/>
        </w:rPr>
        <w:t>50</w:t>
      </w:r>
      <w:r w:rsidR="00C7239E" w:rsidRPr="000D01A8">
        <w:rPr>
          <w:rFonts w:cs="Times New Roman"/>
          <w:szCs w:val="24"/>
        </w:rPr>
        <w:t xml:space="preserve"> ч.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ПРЕДСЕДАТЕЛ: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 Веселина Тенчева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>СЕКРЕТАР:</w:t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</w:r>
      <w:r w:rsidRPr="000D01A8">
        <w:rPr>
          <w:rFonts w:cs="Times New Roman"/>
          <w:szCs w:val="24"/>
        </w:rPr>
        <w:tab/>
        <w:t xml:space="preserve">       </w:t>
      </w:r>
    </w:p>
    <w:p w:rsidR="00C7239E" w:rsidRPr="000D01A8" w:rsidRDefault="00C7239E" w:rsidP="00C3380C">
      <w:pPr>
        <w:jc w:val="both"/>
        <w:rPr>
          <w:rFonts w:cs="Times New Roman"/>
          <w:szCs w:val="24"/>
        </w:rPr>
      </w:pPr>
      <w:r w:rsidRPr="000D01A8">
        <w:rPr>
          <w:rFonts w:cs="Times New Roman"/>
          <w:szCs w:val="24"/>
        </w:rPr>
        <w:t xml:space="preserve"> </w:t>
      </w:r>
      <w:proofErr w:type="spellStart"/>
      <w:r w:rsidRPr="000D01A8">
        <w:rPr>
          <w:rFonts w:cs="Times New Roman"/>
          <w:szCs w:val="24"/>
        </w:rPr>
        <w:t>Лейла</w:t>
      </w:r>
      <w:proofErr w:type="spellEnd"/>
      <w:r w:rsidRPr="000D01A8">
        <w:rPr>
          <w:rFonts w:cs="Times New Roman"/>
          <w:szCs w:val="24"/>
        </w:rPr>
        <w:t xml:space="preserve"> Елмаз</w:t>
      </w:r>
    </w:p>
    <w:p w:rsidR="00C7239E" w:rsidRPr="000D01A8" w:rsidRDefault="00C7239E" w:rsidP="00C3380C">
      <w:pPr>
        <w:spacing w:after="0"/>
        <w:jc w:val="both"/>
        <w:rPr>
          <w:rFonts w:cs="Times New Roman"/>
          <w:szCs w:val="24"/>
        </w:rPr>
      </w:pPr>
    </w:p>
    <w:sectPr w:rsidR="00C7239E" w:rsidRPr="000D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842"/>
    <w:multiLevelType w:val="hybridMultilevel"/>
    <w:tmpl w:val="331888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0C2762"/>
    <w:multiLevelType w:val="hybridMultilevel"/>
    <w:tmpl w:val="0AEC5A6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054729"/>
    <w:multiLevelType w:val="hybridMultilevel"/>
    <w:tmpl w:val="214CDF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85216"/>
    <w:multiLevelType w:val="hybridMultilevel"/>
    <w:tmpl w:val="0F44EC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744FB"/>
    <w:multiLevelType w:val="multilevel"/>
    <w:tmpl w:val="3864A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55843"/>
    <w:multiLevelType w:val="hybridMultilevel"/>
    <w:tmpl w:val="E25A2FD2"/>
    <w:lvl w:ilvl="0" w:tplc="E2186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5E2573"/>
    <w:multiLevelType w:val="hybridMultilevel"/>
    <w:tmpl w:val="7EB68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B0336"/>
    <w:multiLevelType w:val="hybridMultilevel"/>
    <w:tmpl w:val="BB1A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8A"/>
    <w:rsid w:val="000212F1"/>
    <w:rsid w:val="00051F3F"/>
    <w:rsid w:val="0008530E"/>
    <w:rsid w:val="000963E1"/>
    <w:rsid w:val="000B1560"/>
    <w:rsid w:val="000C1900"/>
    <w:rsid w:val="000D01A8"/>
    <w:rsid w:val="000D20E8"/>
    <w:rsid w:val="000F5001"/>
    <w:rsid w:val="00114271"/>
    <w:rsid w:val="001262EB"/>
    <w:rsid w:val="00154390"/>
    <w:rsid w:val="00157545"/>
    <w:rsid w:val="001664E4"/>
    <w:rsid w:val="001836E2"/>
    <w:rsid w:val="00187A8A"/>
    <w:rsid w:val="00187C54"/>
    <w:rsid w:val="001E4661"/>
    <w:rsid w:val="0022572B"/>
    <w:rsid w:val="002332F3"/>
    <w:rsid w:val="00234CEF"/>
    <w:rsid w:val="0024336B"/>
    <w:rsid w:val="00254E5E"/>
    <w:rsid w:val="00270777"/>
    <w:rsid w:val="00280D81"/>
    <w:rsid w:val="002A6F20"/>
    <w:rsid w:val="002B2369"/>
    <w:rsid w:val="002C2F7C"/>
    <w:rsid w:val="002D3F77"/>
    <w:rsid w:val="002D42A2"/>
    <w:rsid w:val="00305B3A"/>
    <w:rsid w:val="00330886"/>
    <w:rsid w:val="003335FB"/>
    <w:rsid w:val="00337AD0"/>
    <w:rsid w:val="003452F1"/>
    <w:rsid w:val="00346D50"/>
    <w:rsid w:val="00373091"/>
    <w:rsid w:val="0039111B"/>
    <w:rsid w:val="00391255"/>
    <w:rsid w:val="003924E9"/>
    <w:rsid w:val="003A015B"/>
    <w:rsid w:val="003A03D3"/>
    <w:rsid w:val="003A1A44"/>
    <w:rsid w:val="003A1DC1"/>
    <w:rsid w:val="003A38B2"/>
    <w:rsid w:val="003B3668"/>
    <w:rsid w:val="003C1481"/>
    <w:rsid w:val="003C6F5D"/>
    <w:rsid w:val="003D5B7D"/>
    <w:rsid w:val="003E0B69"/>
    <w:rsid w:val="003E5AF5"/>
    <w:rsid w:val="003F794B"/>
    <w:rsid w:val="00405EF3"/>
    <w:rsid w:val="00406508"/>
    <w:rsid w:val="00437640"/>
    <w:rsid w:val="00471DCB"/>
    <w:rsid w:val="004737FE"/>
    <w:rsid w:val="004806BD"/>
    <w:rsid w:val="004955DF"/>
    <w:rsid w:val="004A0F41"/>
    <w:rsid w:val="004B2368"/>
    <w:rsid w:val="004C0032"/>
    <w:rsid w:val="004C5802"/>
    <w:rsid w:val="004F5FFE"/>
    <w:rsid w:val="00500906"/>
    <w:rsid w:val="00500EA2"/>
    <w:rsid w:val="00501A3D"/>
    <w:rsid w:val="00520281"/>
    <w:rsid w:val="00523192"/>
    <w:rsid w:val="00586EAA"/>
    <w:rsid w:val="00587C43"/>
    <w:rsid w:val="00591513"/>
    <w:rsid w:val="005B3C09"/>
    <w:rsid w:val="005B776E"/>
    <w:rsid w:val="006073A7"/>
    <w:rsid w:val="00612AAC"/>
    <w:rsid w:val="00620777"/>
    <w:rsid w:val="00634623"/>
    <w:rsid w:val="00647BE2"/>
    <w:rsid w:val="006518C1"/>
    <w:rsid w:val="006914E4"/>
    <w:rsid w:val="006953E4"/>
    <w:rsid w:val="006D40A9"/>
    <w:rsid w:val="006E6445"/>
    <w:rsid w:val="006F6027"/>
    <w:rsid w:val="0071753A"/>
    <w:rsid w:val="007466F4"/>
    <w:rsid w:val="00755483"/>
    <w:rsid w:val="00774870"/>
    <w:rsid w:val="00777ED7"/>
    <w:rsid w:val="00777FD5"/>
    <w:rsid w:val="00785FFA"/>
    <w:rsid w:val="00796F3E"/>
    <w:rsid w:val="007A36D6"/>
    <w:rsid w:val="007B5BFE"/>
    <w:rsid w:val="007C20C4"/>
    <w:rsid w:val="007C2F04"/>
    <w:rsid w:val="007D07D4"/>
    <w:rsid w:val="007D34F1"/>
    <w:rsid w:val="007D4655"/>
    <w:rsid w:val="007D61D1"/>
    <w:rsid w:val="007E379D"/>
    <w:rsid w:val="007F07CA"/>
    <w:rsid w:val="00817886"/>
    <w:rsid w:val="00824A0B"/>
    <w:rsid w:val="00834E2C"/>
    <w:rsid w:val="0084358F"/>
    <w:rsid w:val="00854643"/>
    <w:rsid w:val="008910F9"/>
    <w:rsid w:val="008A1371"/>
    <w:rsid w:val="008C43CE"/>
    <w:rsid w:val="008D5D0E"/>
    <w:rsid w:val="00904AF4"/>
    <w:rsid w:val="0091377F"/>
    <w:rsid w:val="009247CC"/>
    <w:rsid w:val="00936E3E"/>
    <w:rsid w:val="00937150"/>
    <w:rsid w:val="00950B42"/>
    <w:rsid w:val="00965F38"/>
    <w:rsid w:val="009851B6"/>
    <w:rsid w:val="00996200"/>
    <w:rsid w:val="009B4688"/>
    <w:rsid w:val="009F7F8F"/>
    <w:rsid w:val="00A77940"/>
    <w:rsid w:val="00AB2772"/>
    <w:rsid w:val="00AC59C1"/>
    <w:rsid w:val="00AD32B6"/>
    <w:rsid w:val="00AF2E97"/>
    <w:rsid w:val="00B31B76"/>
    <w:rsid w:val="00B5445A"/>
    <w:rsid w:val="00B55B39"/>
    <w:rsid w:val="00B66C76"/>
    <w:rsid w:val="00B67C1F"/>
    <w:rsid w:val="00B80985"/>
    <w:rsid w:val="00B8339C"/>
    <w:rsid w:val="00BA6C23"/>
    <w:rsid w:val="00BB7639"/>
    <w:rsid w:val="00BC4334"/>
    <w:rsid w:val="00BC5F50"/>
    <w:rsid w:val="00BE659D"/>
    <w:rsid w:val="00C02E98"/>
    <w:rsid w:val="00C069E0"/>
    <w:rsid w:val="00C1357D"/>
    <w:rsid w:val="00C3380C"/>
    <w:rsid w:val="00C36EAC"/>
    <w:rsid w:val="00C63C3A"/>
    <w:rsid w:val="00C7239E"/>
    <w:rsid w:val="00C76283"/>
    <w:rsid w:val="00C82332"/>
    <w:rsid w:val="00CD64BA"/>
    <w:rsid w:val="00D14E0A"/>
    <w:rsid w:val="00D277E2"/>
    <w:rsid w:val="00D33017"/>
    <w:rsid w:val="00D647F7"/>
    <w:rsid w:val="00D87CFD"/>
    <w:rsid w:val="00DA39CB"/>
    <w:rsid w:val="00DA5935"/>
    <w:rsid w:val="00DB62A7"/>
    <w:rsid w:val="00DF0726"/>
    <w:rsid w:val="00E2197D"/>
    <w:rsid w:val="00E4530F"/>
    <w:rsid w:val="00E46B65"/>
    <w:rsid w:val="00E56B42"/>
    <w:rsid w:val="00E70F0A"/>
    <w:rsid w:val="00E81269"/>
    <w:rsid w:val="00E84473"/>
    <w:rsid w:val="00E92620"/>
    <w:rsid w:val="00EA1C8A"/>
    <w:rsid w:val="00ED0145"/>
    <w:rsid w:val="00EF1666"/>
    <w:rsid w:val="00F07B72"/>
    <w:rsid w:val="00F113C2"/>
    <w:rsid w:val="00F26FE2"/>
    <w:rsid w:val="00F50A3A"/>
    <w:rsid w:val="00F53218"/>
    <w:rsid w:val="00F5535F"/>
    <w:rsid w:val="00F74E8A"/>
    <w:rsid w:val="00F77D32"/>
    <w:rsid w:val="00F83BA4"/>
    <w:rsid w:val="00F96479"/>
    <w:rsid w:val="00FA743B"/>
    <w:rsid w:val="00FC2BB6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A8A"/>
    <w:pPr>
      <w:ind w:left="720"/>
      <w:contextualSpacing/>
    </w:pPr>
  </w:style>
  <w:style w:type="table" w:styleId="a4">
    <w:name w:val="Table Grid"/>
    <w:basedOn w:val="a1"/>
    <w:uiPriority w:val="59"/>
    <w:rsid w:val="006F6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2E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0"/>
    <w:uiPriority w:val="99"/>
    <w:rsid w:val="003924E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3924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3924E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6">
    <w:name w:val="No Spacing"/>
    <w:uiPriority w:val="1"/>
    <w:qFormat/>
    <w:rsid w:val="00824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table" w:customStyle="1" w:styleId="1">
    <w:name w:val="Мрежа в таблица1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uiPriority w:val="59"/>
    <w:rsid w:val="0099620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4"/>
    <w:uiPriority w:val="59"/>
    <w:rsid w:val="0081788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4"/>
    <w:uiPriority w:val="59"/>
    <w:rsid w:val="006207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9"/>
    <w:basedOn w:val="a1"/>
    <w:next w:val="a4"/>
    <w:uiPriority w:val="59"/>
    <w:rsid w:val="007C2F0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1885-E1A4-4F04-8F4A-FE282AC9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24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User-RIK</cp:lastModifiedBy>
  <cp:revision>98</cp:revision>
  <cp:lastPrinted>2019-05-21T16:55:00Z</cp:lastPrinted>
  <dcterms:created xsi:type="dcterms:W3CDTF">2019-05-18T12:35:00Z</dcterms:created>
  <dcterms:modified xsi:type="dcterms:W3CDTF">2019-05-21T17:01:00Z</dcterms:modified>
</cp:coreProperties>
</file>